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D" w:rsidRPr="00DE592D" w:rsidRDefault="00DE592D" w:rsidP="00DE592D">
      <w:pPr>
        <w:adjustRightInd w:val="0"/>
        <w:jc w:val="center"/>
        <w:rPr>
          <w:rFonts w:ascii="Times New Roman" w:eastAsiaTheme="minorEastAsia" w:hAnsi="Times New Roman" w:cs="Times New Roman"/>
          <w:b/>
          <w:sz w:val="28"/>
          <w:szCs w:val="28"/>
          <w:lang w:bidi="ar-SA"/>
        </w:rPr>
      </w:pPr>
    </w:p>
    <w:p w:rsidR="001B07EF" w:rsidRPr="00DE592D" w:rsidRDefault="00DE592D" w:rsidP="00DE592D">
      <w:pPr>
        <w:adjustRightInd w:val="0"/>
        <w:jc w:val="center"/>
        <w:rPr>
          <w:rFonts w:ascii="Times New Roman" w:eastAsiaTheme="minorEastAsia" w:hAnsi="Times New Roman" w:cs="Times New Roman"/>
          <w:b/>
          <w:sz w:val="28"/>
          <w:szCs w:val="28"/>
          <w:lang w:bidi="ar-SA"/>
        </w:rPr>
      </w:pPr>
      <w:r w:rsidRPr="00DE592D">
        <w:rPr>
          <w:rFonts w:ascii="Times New Roman" w:eastAsiaTheme="minorEastAsia" w:hAnsi="Times New Roman" w:cs="Times New Roman"/>
          <w:b/>
          <w:sz w:val="28"/>
          <w:szCs w:val="28"/>
          <w:lang w:bidi="ar-SA"/>
        </w:rPr>
        <w:t>Church Lane Surgery</w:t>
      </w:r>
    </w:p>
    <w:p w:rsidR="00DE592D" w:rsidRPr="00DE592D" w:rsidRDefault="00DE592D" w:rsidP="00DE592D">
      <w:pPr>
        <w:adjustRightInd w:val="0"/>
        <w:jc w:val="center"/>
        <w:rPr>
          <w:rFonts w:ascii="Times New Roman" w:eastAsiaTheme="minorEastAsia" w:hAnsi="Times New Roman" w:cs="Times New Roman"/>
          <w:b/>
          <w:sz w:val="28"/>
          <w:szCs w:val="28"/>
          <w:lang w:bidi="ar-SA"/>
        </w:rPr>
      </w:pPr>
      <w:r w:rsidRPr="00DE592D">
        <w:rPr>
          <w:rFonts w:ascii="Times New Roman" w:eastAsiaTheme="minorEastAsia" w:hAnsi="Times New Roman" w:cs="Times New Roman"/>
          <w:b/>
          <w:sz w:val="28"/>
          <w:szCs w:val="28"/>
          <w:lang w:bidi="ar-SA"/>
        </w:rPr>
        <w:t>Access to Medical Records Policy</w:t>
      </w:r>
    </w:p>
    <w:p w:rsidR="00DE592D" w:rsidRPr="00DE592D" w:rsidRDefault="00DE592D" w:rsidP="00DE592D">
      <w:pPr>
        <w:adjustRightInd w:val="0"/>
        <w:jc w:val="center"/>
        <w:rPr>
          <w:rFonts w:ascii="Times New Roman" w:eastAsiaTheme="minorEastAsia" w:hAnsi="Times New Roman" w:cs="Times New Roman"/>
          <w:b/>
          <w:sz w:val="28"/>
          <w:szCs w:val="28"/>
          <w:lang w:bidi="ar-SA"/>
        </w:rPr>
      </w:pPr>
      <w:r w:rsidRPr="00DE592D">
        <w:rPr>
          <w:rFonts w:ascii="Times New Roman" w:eastAsiaTheme="minorEastAsia" w:hAnsi="Times New Roman" w:cs="Times New Roman"/>
          <w:b/>
          <w:sz w:val="28"/>
          <w:szCs w:val="28"/>
          <w:lang w:bidi="ar-SA"/>
        </w:rPr>
        <w:t>(Subject Access Request)</w:t>
      </w:r>
    </w:p>
    <w:p w:rsidR="001B07EF" w:rsidRPr="00DE592D" w:rsidRDefault="001B07EF" w:rsidP="001B07EF">
      <w:pPr>
        <w:adjustRightInd w:val="0"/>
        <w:rPr>
          <w:rFonts w:ascii="Times New Roman" w:eastAsiaTheme="minorEastAsia" w:hAnsi="Times New Roman" w:cs="Times New Roman"/>
          <w:b/>
          <w:color w:val="FF0000"/>
          <w:sz w:val="28"/>
          <w:szCs w:val="28"/>
          <w:lang w:bidi="ar-SA"/>
        </w:rPr>
      </w:pPr>
    </w:p>
    <w:tbl>
      <w:tblPr>
        <w:tblW w:w="9604"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773"/>
      </w:tblGrid>
      <w:tr w:rsidR="00DE592D" w:rsidRPr="00DE592D" w:rsidTr="00DE592D">
        <w:trPr>
          <w:trHeight w:val="424"/>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Version Number:</w:t>
            </w:r>
          </w:p>
        </w:tc>
        <w:tc>
          <w:tcPr>
            <w:tcW w:w="6773"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0C6AA6">
            <w:pPr>
              <w:rPr>
                <w:rFonts w:ascii="Times New Roman" w:eastAsia="Arial" w:hAnsi="Times New Roman" w:cs="Times New Roman"/>
                <w:sz w:val="24"/>
                <w:szCs w:val="24"/>
                <w:lang w:val="en-US" w:eastAsia="en-US"/>
              </w:rPr>
            </w:pPr>
            <w:r>
              <w:rPr>
                <w:rFonts w:ascii="Times New Roman" w:hAnsi="Times New Roman" w:cs="Times New Roman"/>
                <w:sz w:val="24"/>
                <w:szCs w:val="24"/>
              </w:rPr>
              <w:t>2</w:t>
            </w:r>
            <w:r w:rsidR="00DE592D" w:rsidRPr="00DE592D">
              <w:rPr>
                <w:rFonts w:ascii="Times New Roman" w:hAnsi="Times New Roman" w:cs="Times New Roman"/>
                <w:sz w:val="24"/>
                <w:szCs w:val="24"/>
              </w:rPr>
              <w:t>.0</w:t>
            </w:r>
          </w:p>
        </w:tc>
      </w:tr>
      <w:tr w:rsidR="00DE592D" w:rsidRPr="00DE592D"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Next Revision Due:</w:t>
            </w:r>
          </w:p>
        </w:tc>
        <w:tc>
          <w:tcPr>
            <w:tcW w:w="6773"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February 2021</w:t>
            </w:r>
          </w:p>
        </w:tc>
      </w:tr>
      <w:tr w:rsidR="00DE592D" w:rsidRPr="00DE592D"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Developed by:</w:t>
            </w:r>
          </w:p>
        </w:tc>
        <w:tc>
          <w:tcPr>
            <w:tcW w:w="6773"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 xml:space="preserve">Paul </w:t>
            </w:r>
            <w:proofErr w:type="spellStart"/>
            <w:r w:rsidRPr="00DE592D">
              <w:rPr>
                <w:rFonts w:ascii="Times New Roman" w:hAnsi="Times New Roman" w:cs="Times New Roman"/>
                <w:sz w:val="24"/>
                <w:szCs w:val="24"/>
              </w:rPr>
              <w:t>Couldrey</w:t>
            </w:r>
            <w:proofErr w:type="spellEnd"/>
            <w:r w:rsidRPr="00DE592D">
              <w:rPr>
                <w:rFonts w:ascii="Times New Roman" w:hAnsi="Times New Roman" w:cs="Times New Roman"/>
                <w:sz w:val="24"/>
                <w:szCs w:val="24"/>
              </w:rPr>
              <w:t xml:space="preserve"> – IG Consultant</w:t>
            </w:r>
          </w:p>
        </w:tc>
      </w:tr>
      <w:tr w:rsidR="00DE592D" w:rsidRPr="00DE592D"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Policy Sponsor:</w:t>
            </w:r>
          </w:p>
        </w:tc>
        <w:tc>
          <w:tcPr>
            <w:tcW w:w="6773"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Practice Manager</w:t>
            </w:r>
          </w:p>
        </w:tc>
      </w:tr>
      <w:tr w:rsidR="00DE592D" w:rsidRPr="00DE592D"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Target Audience:</w:t>
            </w:r>
          </w:p>
        </w:tc>
        <w:tc>
          <w:tcPr>
            <w:tcW w:w="6773" w:type="dxa"/>
            <w:tcBorders>
              <w:top w:val="single" w:sz="4" w:space="0" w:color="auto"/>
              <w:left w:val="single" w:sz="4" w:space="0" w:color="auto"/>
              <w:bottom w:val="single" w:sz="4" w:space="0" w:color="auto"/>
              <w:right w:val="single" w:sz="4" w:space="0" w:color="auto"/>
            </w:tcBorders>
            <w:vAlign w:val="center"/>
            <w:hideMark/>
          </w:tcPr>
          <w:p w:rsidR="00DE592D" w:rsidRDefault="00DE592D">
            <w:pPr>
              <w:rPr>
                <w:rFonts w:ascii="Times New Roman" w:hAnsi="Times New Roman" w:cs="Times New Roman"/>
                <w:color w:val="000000"/>
                <w:sz w:val="24"/>
                <w:szCs w:val="24"/>
              </w:rPr>
            </w:pPr>
            <w:r w:rsidRPr="00DE592D">
              <w:rPr>
                <w:rFonts w:ascii="Times New Roman" w:hAnsi="Times New Roman" w:cs="Times New Roman"/>
                <w:color w:val="000000"/>
                <w:sz w:val="24"/>
                <w:szCs w:val="24"/>
              </w:rPr>
              <w:t>All currently registered patients at the practice.</w:t>
            </w:r>
          </w:p>
          <w:p w:rsidR="00DE592D" w:rsidRPr="00DE592D" w:rsidRDefault="00DE592D" w:rsidP="00DE592D">
            <w:pPr>
              <w:rPr>
                <w:rFonts w:ascii="Times New Roman" w:eastAsia="Arial" w:hAnsi="Times New Roman" w:cs="Times New Roman"/>
                <w:sz w:val="24"/>
                <w:szCs w:val="24"/>
                <w:lang w:val="en-US" w:eastAsia="en-US"/>
              </w:rPr>
            </w:pPr>
            <w:r w:rsidRPr="00DE592D">
              <w:rPr>
                <w:rFonts w:ascii="Times New Roman" w:hAnsi="Times New Roman" w:cs="Times New Roman"/>
                <w:color w:val="000000"/>
                <w:sz w:val="24"/>
                <w:szCs w:val="24"/>
              </w:rPr>
              <w:t>This policy applies to any person directly employed, contracted, working on behalf of the Practice or volunteering with the Practice.</w:t>
            </w:r>
          </w:p>
        </w:tc>
      </w:tr>
      <w:tr w:rsidR="00DE592D" w:rsidRPr="00DE592D"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Associated Documents:</w:t>
            </w:r>
          </w:p>
        </w:tc>
        <w:tc>
          <w:tcPr>
            <w:tcW w:w="6773" w:type="dxa"/>
            <w:tcBorders>
              <w:top w:val="single" w:sz="4" w:space="0" w:color="auto"/>
              <w:left w:val="single" w:sz="4" w:space="0" w:color="auto"/>
              <w:bottom w:val="single" w:sz="4" w:space="0" w:color="auto"/>
              <w:right w:val="single" w:sz="4" w:space="0" w:color="auto"/>
            </w:tcBorders>
            <w:vAlign w:val="center"/>
            <w:hideMark/>
          </w:tcPr>
          <w:p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All Information Governance Policies and Data Security and Protection Toolkit 2018</w:t>
            </w:r>
            <w:bookmarkStart w:id="0" w:name="_GoBack"/>
            <w:bookmarkEnd w:id="0"/>
          </w:p>
        </w:tc>
      </w:tr>
    </w:tbl>
    <w:p w:rsidR="001B07EF" w:rsidRPr="00DE592D" w:rsidRDefault="001B07EF" w:rsidP="001B07EF">
      <w:pPr>
        <w:adjustRightInd w:val="0"/>
        <w:rPr>
          <w:rFonts w:ascii="Times New Roman" w:eastAsiaTheme="minorEastAsia" w:hAnsi="Times New Roman" w:cs="Times New Roman"/>
          <w:b/>
          <w:color w:val="FFFFFF"/>
          <w:sz w:val="28"/>
          <w:szCs w:val="28"/>
          <w:lang w:bidi="ar-SA"/>
        </w:rPr>
      </w:pPr>
    </w:p>
    <w:p w:rsidR="00DE592D" w:rsidRPr="00DE592D" w:rsidRDefault="00DE592D" w:rsidP="001B07EF">
      <w:pPr>
        <w:adjustRightInd w:val="0"/>
        <w:rPr>
          <w:rFonts w:ascii="Times New Roman" w:eastAsiaTheme="minorEastAsia" w:hAnsi="Times New Roman" w:cs="Times New Roman"/>
          <w:b/>
          <w:color w:val="FFFFFF"/>
          <w:sz w:val="28"/>
          <w:szCs w:val="28"/>
          <w:lang w:bidi="ar-SA"/>
        </w:rPr>
      </w:pPr>
    </w:p>
    <w:tbl>
      <w:tblPr>
        <w:tblStyle w:val="TableGrid"/>
        <w:tblW w:w="0" w:type="auto"/>
        <w:tblLook w:val="04A0" w:firstRow="1" w:lastRow="0" w:firstColumn="1" w:lastColumn="0" w:noHBand="0" w:noVBand="1"/>
      </w:tblPr>
      <w:tblGrid>
        <w:gridCol w:w="2802"/>
        <w:gridCol w:w="6911"/>
      </w:tblGrid>
      <w:tr w:rsidR="00DE592D" w:rsidRPr="00DE592D" w:rsidTr="00DE592D">
        <w:tc>
          <w:tcPr>
            <w:tcW w:w="2802" w:type="dxa"/>
          </w:tcPr>
          <w:p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Data Controller:</w:t>
            </w:r>
          </w:p>
          <w:p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p>
        </w:tc>
        <w:tc>
          <w:tcPr>
            <w:tcW w:w="6911" w:type="dxa"/>
          </w:tcPr>
          <w:p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Church Lane Surgery</w:t>
            </w:r>
          </w:p>
          <w:p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Church Lane, Boroughbridge, York, YO51 9BD</w:t>
            </w:r>
          </w:p>
        </w:tc>
      </w:tr>
      <w:tr w:rsidR="00DE592D" w:rsidRPr="00DE592D" w:rsidTr="00DE592D">
        <w:trPr>
          <w:trHeight w:val="288"/>
        </w:trPr>
        <w:tc>
          <w:tcPr>
            <w:tcW w:w="2802" w:type="dxa"/>
          </w:tcPr>
          <w:p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Telephone</w:t>
            </w:r>
            <w:r w:rsidRPr="00DE592D">
              <w:rPr>
                <w:rFonts w:ascii="Times New Roman" w:hAnsi="Times New Roman" w:cs="Times New Roman"/>
                <w:sz w:val="24"/>
                <w:szCs w:val="24"/>
              </w:rPr>
              <w:t>:</w:t>
            </w:r>
          </w:p>
        </w:tc>
        <w:tc>
          <w:tcPr>
            <w:tcW w:w="6911" w:type="dxa"/>
          </w:tcPr>
          <w:p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01</w:t>
            </w:r>
            <w:r w:rsidRPr="00DE592D">
              <w:rPr>
                <w:rFonts w:ascii="Times New Roman" w:hAnsi="Times New Roman" w:cs="Times New Roman"/>
                <w:sz w:val="24"/>
                <w:szCs w:val="24"/>
              </w:rPr>
              <w:t>4</w:t>
            </w:r>
            <w:r w:rsidRPr="00DE592D">
              <w:rPr>
                <w:rFonts w:ascii="Times New Roman" w:hAnsi="Times New Roman" w:cs="Times New Roman"/>
                <w:sz w:val="24"/>
                <w:szCs w:val="24"/>
              </w:rPr>
              <w:t>23 322309</w:t>
            </w:r>
          </w:p>
        </w:tc>
      </w:tr>
      <w:tr w:rsidR="00DE592D" w:rsidRPr="00DE592D" w:rsidTr="00DE592D">
        <w:tc>
          <w:tcPr>
            <w:tcW w:w="2802" w:type="dxa"/>
          </w:tcPr>
          <w:p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 xml:space="preserve">Website:                                  </w:t>
            </w:r>
          </w:p>
        </w:tc>
        <w:tc>
          <w:tcPr>
            <w:tcW w:w="6911" w:type="dxa"/>
          </w:tcPr>
          <w:p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www.churchlanesurgery.com</w:t>
            </w:r>
          </w:p>
        </w:tc>
      </w:tr>
      <w:tr w:rsidR="00DE592D" w:rsidRPr="00DE592D" w:rsidTr="00DE592D">
        <w:tc>
          <w:tcPr>
            <w:tcW w:w="2802" w:type="dxa"/>
          </w:tcPr>
          <w:p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rPr>
              <w:t xml:space="preserve">Data Protection Officer:  </w:t>
            </w:r>
          </w:p>
        </w:tc>
        <w:tc>
          <w:tcPr>
            <w:tcW w:w="6911" w:type="dxa"/>
          </w:tcPr>
          <w:p w:rsidR="00DE592D" w:rsidRPr="00DE592D" w:rsidRDefault="00DE592D" w:rsidP="00DE592D">
            <w:pPr>
              <w:tabs>
                <w:tab w:val="left" w:pos="4258"/>
              </w:tabs>
              <w:adjustRightInd w:val="0"/>
              <w:rPr>
                <w:rFonts w:ascii="Times New Roman" w:hAnsi="Times New Roman" w:cs="Times New Roman"/>
                <w:b/>
                <w:sz w:val="24"/>
                <w:szCs w:val="24"/>
              </w:rPr>
            </w:pPr>
            <w:r w:rsidRPr="00DE592D">
              <w:rPr>
                <w:rStyle w:val="Strong"/>
                <w:rFonts w:ascii="Times New Roman" w:hAnsi="Times New Roman"/>
                <w:b w:val="0"/>
              </w:rPr>
              <w:t xml:space="preserve">Mr Paul </w:t>
            </w:r>
            <w:proofErr w:type="spellStart"/>
            <w:r w:rsidRPr="00DE592D">
              <w:rPr>
                <w:rStyle w:val="Strong"/>
                <w:rFonts w:ascii="Times New Roman" w:hAnsi="Times New Roman"/>
                <w:b w:val="0"/>
              </w:rPr>
              <w:t>Couldrey</w:t>
            </w:r>
            <w:proofErr w:type="spellEnd"/>
          </w:p>
        </w:tc>
      </w:tr>
      <w:tr w:rsidR="00DE592D" w:rsidRPr="00DE592D" w:rsidTr="00DE592D">
        <w:tc>
          <w:tcPr>
            <w:tcW w:w="2802" w:type="dxa"/>
          </w:tcPr>
          <w:p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rPr>
              <w:t xml:space="preserve">Email:                                    </w:t>
            </w:r>
          </w:p>
        </w:tc>
        <w:tc>
          <w:tcPr>
            <w:tcW w:w="6911" w:type="dxa"/>
          </w:tcPr>
          <w:p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Couldrey@me.com</w:t>
            </w:r>
          </w:p>
        </w:tc>
      </w:tr>
      <w:tr w:rsidR="00DE592D" w:rsidRPr="00DE592D" w:rsidTr="00DE592D">
        <w:tc>
          <w:tcPr>
            <w:tcW w:w="2802" w:type="dxa"/>
          </w:tcPr>
          <w:p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rPr>
              <w:t xml:space="preserve">Postal:  </w:t>
            </w:r>
          </w:p>
        </w:tc>
        <w:tc>
          <w:tcPr>
            <w:tcW w:w="6911" w:type="dxa"/>
          </w:tcPr>
          <w:p w:rsidR="00DE592D" w:rsidRPr="00DE592D" w:rsidRDefault="00DE592D" w:rsidP="00DE592D">
            <w:pPr>
              <w:tabs>
                <w:tab w:val="left" w:pos="4258"/>
              </w:tabs>
              <w:adjustRightInd w:val="0"/>
              <w:rPr>
                <w:rFonts w:ascii="Times New Roman" w:hAnsi="Times New Roman" w:cs="Times New Roman"/>
              </w:rPr>
            </w:pPr>
            <w:r w:rsidRPr="00DE592D">
              <w:rPr>
                <w:rFonts w:ascii="Times New Roman" w:hAnsi="Times New Roman" w:cs="Times New Roman"/>
              </w:rPr>
              <w:t>PCIG Consulting Limited</w:t>
            </w:r>
            <w:r w:rsidRPr="00DE592D">
              <w:rPr>
                <w:rFonts w:ascii="Times New Roman" w:hAnsi="Times New Roman" w:cs="Times New Roman"/>
              </w:rPr>
              <w:t>,</w:t>
            </w:r>
          </w:p>
          <w:p w:rsidR="00DE592D" w:rsidRPr="00DE592D" w:rsidRDefault="00DE592D" w:rsidP="00DE592D">
            <w:pPr>
              <w:tabs>
                <w:tab w:val="left" w:pos="4258"/>
              </w:tabs>
              <w:adjustRightInd w:val="0"/>
              <w:rPr>
                <w:rFonts w:ascii="Times New Roman" w:hAnsi="Times New Roman" w:cs="Times New Roman"/>
              </w:rPr>
            </w:pPr>
            <w:r w:rsidRPr="00DE592D">
              <w:rPr>
                <w:rFonts w:ascii="Times New Roman" w:hAnsi="Times New Roman" w:cs="Times New Roman"/>
              </w:rPr>
              <w:t xml:space="preserve">7 </w:t>
            </w:r>
            <w:proofErr w:type="spellStart"/>
            <w:r w:rsidRPr="00DE592D">
              <w:rPr>
                <w:rFonts w:ascii="Times New Roman" w:hAnsi="Times New Roman" w:cs="Times New Roman"/>
              </w:rPr>
              <w:t>Westacre</w:t>
            </w:r>
            <w:proofErr w:type="spellEnd"/>
            <w:r w:rsidRPr="00DE592D">
              <w:rPr>
                <w:rFonts w:ascii="Times New Roman" w:hAnsi="Times New Roman" w:cs="Times New Roman"/>
              </w:rPr>
              <w:t xml:space="preserve"> Drive Quarry Bank </w:t>
            </w:r>
            <w:r w:rsidRPr="00DE592D">
              <w:rPr>
                <w:rFonts w:ascii="Times New Roman" w:hAnsi="Times New Roman" w:cs="Times New Roman"/>
              </w:rPr>
              <w:t>Dudley</w:t>
            </w:r>
            <w:r w:rsidRPr="00DE592D">
              <w:rPr>
                <w:rFonts w:ascii="Times New Roman" w:hAnsi="Times New Roman" w:cs="Times New Roman"/>
              </w:rPr>
              <w:t xml:space="preserve"> </w:t>
            </w:r>
            <w:r w:rsidRPr="00DE592D">
              <w:rPr>
                <w:rFonts w:ascii="Times New Roman" w:hAnsi="Times New Roman" w:cs="Times New Roman"/>
              </w:rPr>
              <w:t>West Midlands</w:t>
            </w:r>
            <w:r w:rsidRPr="00DE592D">
              <w:rPr>
                <w:rFonts w:ascii="Times New Roman" w:hAnsi="Times New Roman" w:cs="Times New Roman"/>
              </w:rPr>
              <w:t xml:space="preserve"> DY52EE</w:t>
            </w:r>
          </w:p>
        </w:tc>
      </w:tr>
    </w:tbl>
    <w:p w:rsidR="00DE592D" w:rsidRPr="00DE592D" w:rsidRDefault="00DE592D" w:rsidP="00DE592D">
      <w:pPr>
        <w:tabs>
          <w:tab w:val="left" w:pos="4258"/>
        </w:tabs>
        <w:adjustRightInd w:val="0"/>
        <w:rPr>
          <w:rFonts w:ascii="Times New Roman" w:eastAsiaTheme="minorEastAsia" w:hAnsi="Times New Roman" w:cs="Times New Roman"/>
          <w:b/>
          <w:color w:val="FFFFFF"/>
          <w:sz w:val="28"/>
          <w:szCs w:val="28"/>
          <w:lang w:bidi="ar-SA"/>
        </w:rPr>
      </w:pPr>
      <w:r w:rsidRPr="00DE592D">
        <w:rPr>
          <w:rFonts w:ascii="Times New Roman" w:eastAsiaTheme="minorEastAsia" w:hAnsi="Times New Roman" w:cs="Times New Roman"/>
          <w:b/>
          <w:color w:val="FFFFFF"/>
          <w:sz w:val="28"/>
          <w:szCs w:val="28"/>
          <w:lang w:bidi="ar-SA"/>
        </w:rPr>
        <w:tab/>
      </w:r>
    </w:p>
    <w:p w:rsidR="00DE592D" w:rsidRPr="00DE592D" w:rsidRDefault="00DE592D" w:rsidP="001B07EF">
      <w:pPr>
        <w:adjustRightInd w:val="0"/>
        <w:rPr>
          <w:rFonts w:ascii="Times New Roman" w:eastAsiaTheme="minorEastAsia" w:hAnsi="Times New Roman" w:cs="Times New Roman"/>
          <w:sz w:val="24"/>
          <w:szCs w:val="24"/>
          <w:lang w:bidi="ar-SA"/>
        </w:rPr>
      </w:pPr>
    </w:p>
    <w:p w:rsidR="001B07EF" w:rsidRPr="00DE592D" w:rsidRDefault="001B07EF" w:rsidP="001B07EF">
      <w:pPr>
        <w:rPr>
          <w:rFonts w:ascii="Times New Roman" w:hAnsi="Times New Roman" w:cs="Times New Roman"/>
          <w:b/>
          <w:color w:val="FFFFFF" w:themeColor="background1"/>
          <w:sz w:val="28"/>
          <w:szCs w:val="28"/>
        </w:rPr>
      </w:pPr>
      <w:r w:rsidRPr="00DE592D">
        <w:rPr>
          <w:rFonts w:ascii="Times New Roman" w:hAnsi="Times New Roman" w:cs="Times New Roman"/>
          <w:color w:val="FFFFFF" w:themeColor="background1"/>
          <w:sz w:val="28"/>
          <w:szCs w:val="28"/>
        </w:rPr>
        <w:t>rchlanesurgery.com</w:t>
      </w:r>
      <w:r w:rsidRPr="00DE592D">
        <w:rPr>
          <w:rFonts w:ascii="Times New Roman" w:hAnsi="Times New Roman" w:cs="Times New Roman"/>
          <w:b/>
          <w:color w:val="FFFFFF" w:themeColor="background1"/>
          <w:sz w:val="28"/>
          <w:szCs w:val="28"/>
        </w:rPr>
        <w:t xml:space="preserve"> </w:t>
      </w:r>
    </w:p>
    <w:p w:rsidR="001B07EF" w:rsidRPr="00DE592D" w:rsidRDefault="001B07EF" w:rsidP="00DE592D">
      <w:pPr>
        <w:kinsoku w:val="0"/>
        <w:overflowPunct w:val="0"/>
        <w:adjustRightInd w:val="0"/>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b/>
          <w:bCs/>
          <w:color w:val="0E0F11"/>
          <w:sz w:val="28"/>
          <w:szCs w:val="28"/>
          <w:u w:val="single" w:color="000000"/>
          <w:lang w:bidi="ar-SA"/>
        </w:rPr>
        <w:t>This</w:t>
      </w:r>
      <w:r w:rsidRPr="00DE592D">
        <w:rPr>
          <w:rFonts w:ascii="Times New Roman" w:eastAsiaTheme="minorEastAsia" w:hAnsi="Times New Roman" w:cs="Times New Roman"/>
          <w:b/>
          <w:bCs/>
          <w:color w:val="0E0F11"/>
          <w:spacing w:val="66"/>
          <w:sz w:val="28"/>
          <w:szCs w:val="28"/>
          <w:u w:val="single" w:color="000000"/>
          <w:lang w:bidi="ar-SA"/>
        </w:rPr>
        <w:t xml:space="preserve"> </w:t>
      </w:r>
      <w:r w:rsidRPr="00DE592D">
        <w:rPr>
          <w:rFonts w:ascii="Times New Roman" w:eastAsiaTheme="minorEastAsia" w:hAnsi="Times New Roman" w:cs="Times New Roman"/>
          <w:b/>
          <w:bCs/>
          <w:color w:val="0E0F11"/>
          <w:sz w:val="28"/>
          <w:szCs w:val="28"/>
          <w:u w:val="single" w:color="000000"/>
          <w:lang w:bidi="ar-SA"/>
        </w:rPr>
        <w:t>leaflet</w:t>
      </w:r>
      <w:r w:rsidRPr="00DE592D">
        <w:rPr>
          <w:rFonts w:ascii="Times New Roman" w:eastAsiaTheme="minorEastAsia" w:hAnsi="Times New Roman" w:cs="Times New Roman"/>
          <w:b/>
          <w:bCs/>
          <w:color w:val="0E0F11"/>
          <w:spacing w:val="43"/>
          <w:sz w:val="28"/>
          <w:szCs w:val="28"/>
          <w:u w:val="single" w:color="000000"/>
          <w:lang w:bidi="ar-SA"/>
        </w:rPr>
        <w:t xml:space="preserve"> </w:t>
      </w:r>
      <w:r w:rsidRPr="00DE592D">
        <w:rPr>
          <w:rFonts w:ascii="Times New Roman" w:eastAsiaTheme="minorEastAsia" w:hAnsi="Times New Roman" w:cs="Times New Roman"/>
          <w:b/>
          <w:bCs/>
          <w:color w:val="0E0F11"/>
          <w:sz w:val="28"/>
          <w:szCs w:val="28"/>
          <w:u w:val="single" w:color="000000"/>
          <w:lang w:bidi="ar-SA"/>
        </w:rPr>
        <w:t>explains:</w:t>
      </w:r>
    </w:p>
    <w:p w:rsidR="001B07EF" w:rsidRPr="00DE592D" w:rsidRDefault="001B07EF" w:rsidP="001B07EF">
      <w:pPr>
        <w:kinsoku w:val="0"/>
        <w:overflowPunct w:val="0"/>
        <w:adjustRightInd w:val="0"/>
        <w:spacing w:line="200" w:lineRule="exact"/>
        <w:rPr>
          <w:rFonts w:ascii="Times New Roman" w:eastAsiaTheme="minorEastAsia" w:hAnsi="Times New Roman" w:cs="Times New Roman"/>
          <w:sz w:val="20"/>
          <w:szCs w:val="20"/>
          <w:lang w:bidi="ar-SA"/>
        </w:rPr>
      </w:pPr>
    </w:p>
    <w:p w:rsidR="001B07EF" w:rsidRPr="00DE592D" w:rsidRDefault="001B07EF" w:rsidP="001B07EF">
      <w:pPr>
        <w:kinsoku w:val="0"/>
        <w:overflowPunct w:val="0"/>
        <w:adjustRightInd w:val="0"/>
        <w:spacing w:before="9" w:line="220" w:lineRule="exact"/>
        <w:rPr>
          <w:rFonts w:ascii="Times New Roman" w:eastAsiaTheme="minorEastAsia" w:hAnsi="Times New Roman" w:cs="Times New Roman"/>
          <w:lang w:bidi="ar-SA"/>
        </w:rPr>
      </w:pPr>
    </w:p>
    <w:p w:rsidR="001B07EF" w:rsidRPr="00DE592D" w:rsidRDefault="001B07EF" w:rsidP="001B07EF">
      <w:pPr>
        <w:numPr>
          <w:ilvl w:val="0"/>
          <w:numId w:val="16"/>
        </w:numPr>
        <w:tabs>
          <w:tab w:val="left" w:pos="462"/>
        </w:tabs>
        <w:kinsoku w:val="0"/>
        <w:overflowPunct w:val="0"/>
        <w:adjustRightInd w:val="0"/>
        <w:spacing w:line="292" w:lineRule="auto"/>
        <w:ind w:left="472" w:right="906" w:hanging="356"/>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color w:val="0E0F11"/>
          <w:sz w:val="28"/>
          <w:szCs w:val="28"/>
          <w:lang w:bidi="ar-SA"/>
        </w:rPr>
        <w:t>Your</w:t>
      </w:r>
      <w:r w:rsidRPr="00DE592D">
        <w:rPr>
          <w:rFonts w:ascii="Times New Roman" w:eastAsiaTheme="minorEastAsia" w:hAnsi="Times New Roman" w:cs="Times New Roman"/>
          <w:color w:val="0E0F11"/>
          <w:spacing w:val="19"/>
          <w:sz w:val="28"/>
          <w:szCs w:val="28"/>
          <w:lang w:bidi="ar-SA"/>
        </w:rPr>
        <w:t xml:space="preserve"> </w:t>
      </w:r>
      <w:r w:rsidRPr="00DE592D">
        <w:rPr>
          <w:rFonts w:ascii="Times New Roman" w:eastAsiaTheme="minorEastAsia" w:hAnsi="Times New Roman" w:cs="Times New Roman"/>
          <w:color w:val="0E0F11"/>
          <w:sz w:val="28"/>
          <w:szCs w:val="28"/>
          <w:lang w:bidi="ar-SA"/>
        </w:rPr>
        <w:t>right</w:t>
      </w:r>
      <w:r w:rsidRPr="00DE592D">
        <w:rPr>
          <w:rFonts w:ascii="Times New Roman" w:eastAsiaTheme="minorEastAsia" w:hAnsi="Times New Roman" w:cs="Times New Roman"/>
          <w:color w:val="0E0F11"/>
          <w:spacing w:val="-12"/>
          <w:sz w:val="28"/>
          <w:szCs w:val="28"/>
          <w:lang w:bidi="ar-SA"/>
        </w:rPr>
        <w:t xml:space="preserve"> </w:t>
      </w:r>
      <w:r w:rsidRPr="00DE592D">
        <w:rPr>
          <w:rFonts w:ascii="Times New Roman" w:eastAsiaTheme="minorEastAsia" w:hAnsi="Times New Roman" w:cs="Times New Roman"/>
          <w:color w:val="0E0F11"/>
          <w:sz w:val="28"/>
          <w:szCs w:val="28"/>
          <w:lang w:bidi="ar-SA"/>
        </w:rPr>
        <w:t>to</w:t>
      </w:r>
      <w:r w:rsidRPr="00DE592D">
        <w:rPr>
          <w:rFonts w:ascii="Times New Roman" w:eastAsiaTheme="minorEastAsia" w:hAnsi="Times New Roman" w:cs="Times New Roman"/>
          <w:color w:val="0E0F11"/>
          <w:spacing w:val="-2"/>
          <w:sz w:val="28"/>
          <w:szCs w:val="28"/>
          <w:lang w:bidi="ar-SA"/>
        </w:rPr>
        <w:t xml:space="preserve"> </w:t>
      </w:r>
      <w:r w:rsidRPr="00DE592D">
        <w:rPr>
          <w:rFonts w:ascii="Times New Roman" w:eastAsiaTheme="minorEastAsia" w:hAnsi="Times New Roman" w:cs="Times New Roman"/>
          <w:color w:val="0E0F11"/>
          <w:sz w:val="28"/>
          <w:szCs w:val="28"/>
          <w:lang w:bidi="ar-SA"/>
        </w:rPr>
        <w:t>see</w:t>
      </w:r>
      <w:r w:rsidRPr="00DE592D">
        <w:rPr>
          <w:rFonts w:ascii="Times New Roman" w:eastAsiaTheme="minorEastAsia" w:hAnsi="Times New Roman" w:cs="Times New Roman"/>
          <w:color w:val="0E0F11"/>
          <w:spacing w:val="-6"/>
          <w:sz w:val="28"/>
          <w:szCs w:val="28"/>
          <w:lang w:bidi="ar-SA"/>
        </w:rPr>
        <w:t xml:space="preserve"> </w:t>
      </w:r>
      <w:r w:rsidRPr="00DE592D">
        <w:rPr>
          <w:rFonts w:ascii="Times New Roman" w:eastAsiaTheme="minorEastAsia" w:hAnsi="Times New Roman" w:cs="Times New Roman"/>
          <w:color w:val="0E0F11"/>
          <w:sz w:val="28"/>
          <w:szCs w:val="28"/>
          <w:lang w:bidi="ar-SA"/>
        </w:rPr>
        <w:t>your</w:t>
      </w:r>
      <w:r w:rsidRPr="00DE592D">
        <w:rPr>
          <w:rFonts w:ascii="Times New Roman" w:eastAsiaTheme="minorEastAsia" w:hAnsi="Times New Roman" w:cs="Times New Roman"/>
          <w:color w:val="0E0F11"/>
          <w:spacing w:val="16"/>
          <w:sz w:val="28"/>
          <w:szCs w:val="28"/>
          <w:lang w:bidi="ar-SA"/>
        </w:rPr>
        <w:t xml:space="preserve"> </w:t>
      </w:r>
      <w:r w:rsidRPr="00DE592D">
        <w:rPr>
          <w:rFonts w:ascii="Times New Roman" w:eastAsiaTheme="minorEastAsia" w:hAnsi="Times New Roman" w:cs="Times New Roman"/>
          <w:color w:val="0E0F11"/>
          <w:sz w:val="28"/>
          <w:szCs w:val="28"/>
          <w:lang w:bidi="ar-SA"/>
        </w:rPr>
        <w:t>health</w:t>
      </w:r>
      <w:r w:rsidRPr="00DE592D">
        <w:rPr>
          <w:rFonts w:ascii="Times New Roman" w:eastAsiaTheme="minorEastAsia" w:hAnsi="Times New Roman" w:cs="Times New Roman"/>
          <w:color w:val="0E0F11"/>
          <w:spacing w:val="5"/>
          <w:sz w:val="28"/>
          <w:szCs w:val="28"/>
          <w:lang w:bidi="ar-SA"/>
        </w:rPr>
        <w:t xml:space="preserve"> </w:t>
      </w:r>
      <w:r w:rsidRPr="00DE592D">
        <w:rPr>
          <w:rFonts w:ascii="Times New Roman" w:eastAsiaTheme="minorEastAsia" w:hAnsi="Times New Roman" w:cs="Times New Roman"/>
          <w:color w:val="0E0F11"/>
          <w:sz w:val="28"/>
          <w:szCs w:val="28"/>
          <w:lang w:bidi="ar-SA"/>
        </w:rPr>
        <w:t>records</w:t>
      </w:r>
      <w:r w:rsidRPr="00DE592D">
        <w:rPr>
          <w:rFonts w:ascii="Times New Roman" w:eastAsiaTheme="minorEastAsia" w:hAnsi="Times New Roman" w:cs="Times New Roman"/>
          <w:color w:val="0E0F11"/>
          <w:spacing w:val="-3"/>
          <w:sz w:val="28"/>
          <w:szCs w:val="28"/>
          <w:lang w:bidi="ar-SA"/>
        </w:rPr>
        <w:t xml:space="preserve"> </w:t>
      </w:r>
    </w:p>
    <w:p w:rsidR="001B07EF" w:rsidRPr="00DE592D" w:rsidRDefault="001B07EF" w:rsidP="001B07EF">
      <w:pPr>
        <w:kinsoku w:val="0"/>
        <w:overflowPunct w:val="0"/>
        <w:adjustRightInd w:val="0"/>
        <w:spacing w:before="13" w:line="200" w:lineRule="exact"/>
        <w:rPr>
          <w:rFonts w:ascii="Times New Roman" w:eastAsiaTheme="minorEastAsia" w:hAnsi="Times New Roman" w:cs="Times New Roman"/>
          <w:sz w:val="28"/>
          <w:szCs w:val="28"/>
          <w:lang w:bidi="ar-SA"/>
        </w:rPr>
      </w:pPr>
    </w:p>
    <w:p w:rsidR="001B07EF" w:rsidRPr="00DE592D" w:rsidRDefault="001B07EF" w:rsidP="001B07EF">
      <w:pPr>
        <w:numPr>
          <w:ilvl w:val="0"/>
          <w:numId w:val="16"/>
        </w:numPr>
        <w:tabs>
          <w:tab w:val="left" w:pos="467"/>
        </w:tabs>
        <w:kinsoku w:val="0"/>
        <w:overflowPunct w:val="0"/>
        <w:adjustRightInd w:val="0"/>
        <w:ind w:left="467"/>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color w:val="0E0F11"/>
          <w:sz w:val="28"/>
          <w:szCs w:val="28"/>
          <w:lang w:bidi="ar-SA"/>
        </w:rPr>
        <w:t>How to request to view the information we hold about you</w:t>
      </w:r>
    </w:p>
    <w:p w:rsidR="001B07EF" w:rsidRPr="00DE592D" w:rsidRDefault="001B07EF" w:rsidP="001B07EF">
      <w:pPr>
        <w:kinsoku w:val="0"/>
        <w:overflowPunct w:val="0"/>
        <w:adjustRightInd w:val="0"/>
        <w:spacing w:before="9" w:line="200" w:lineRule="exact"/>
        <w:rPr>
          <w:rFonts w:ascii="Times New Roman" w:eastAsiaTheme="minorEastAsia" w:hAnsi="Times New Roman" w:cs="Times New Roman"/>
          <w:sz w:val="28"/>
          <w:szCs w:val="28"/>
          <w:lang w:bidi="ar-SA"/>
        </w:rPr>
      </w:pPr>
    </w:p>
    <w:p w:rsidR="001B07EF" w:rsidRPr="00DE592D" w:rsidRDefault="001B07EF" w:rsidP="001B07EF">
      <w:pPr>
        <w:numPr>
          <w:ilvl w:val="0"/>
          <w:numId w:val="16"/>
        </w:numPr>
        <w:tabs>
          <w:tab w:val="left" w:pos="462"/>
        </w:tabs>
        <w:kinsoku w:val="0"/>
        <w:overflowPunct w:val="0"/>
        <w:adjustRightInd w:val="0"/>
        <w:spacing w:line="292" w:lineRule="auto"/>
        <w:ind w:left="472" w:right="906" w:hanging="356"/>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color w:val="0E0F11"/>
          <w:sz w:val="28"/>
          <w:szCs w:val="28"/>
          <w:lang w:bidi="ar-SA"/>
        </w:rPr>
        <w:t>Our co</w:t>
      </w:r>
      <w:r w:rsidR="008A019B" w:rsidRPr="00DE592D">
        <w:rPr>
          <w:rFonts w:ascii="Times New Roman" w:eastAsiaTheme="minorEastAsia" w:hAnsi="Times New Roman" w:cs="Times New Roman"/>
          <w:color w:val="0E0F11"/>
          <w:sz w:val="28"/>
          <w:szCs w:val="28"/>
          <w:lang w:bidi="ar-SA"/>
        </w:rPr>
        <w:t xml:space="preserve">mmitment to assisting you with </w:t>
      </w:r>
      <w:r w:rsidRPr="00DE592D">
        <w:rPr>
          <w:rFonts w:ascii="Times New Roman" w:eastAsiaTheme="minorEastAsia" w:hAnsi="Times New Roman" w:cs="Times New Roman"/>
          <w:color w:val="0E0F11"/>
          <w:sz w:val="28"/>
          <w:szCs w:val="28"/>
          <w:lang w:bidi="ar-SA"/>
        </w:rPr>
        <w:t xml:space="preserve"> your request</w:t>
      </w:r>
    </w:p>
    <w:p w:rsidR="0090311F" w:rsidRPr="00DE592D" w:rsidRDefault="0090311F" w:rsidP="001B07EF">
      <w:pPr>
        <w:pStyle w:val="TableParagraph"/>
        <w:spacing w:before="238"/>
        <w:rPr>
          <w:rFonts w:ascii="Times New Roman" w:hAnsi="Times New Roman" w:cs="Times New Roman"/>
          <w:b/>
          <w:sz w:val="24"/>
        </w:rPr>
      </w:pPr>
    </w:p>
    <w:p w:rsidR="001B07EF" w:rsidRPr="00DE592D" w:rsidRDefault="001B07EF" w:rsidP="00537472">
      <w:pPr>
        <w:pStyle w:val="TableParagraph"/>
        <w:spacing w:before="238"/>
        <w:ind w:left="709" w:hanging="709"/>
        <w:rPr>
          <w:rFonts w:ascii="Times New Roman" w:hAnsi="Times New Roman" w:cs="Times New Roman"/>
          <w:b/>
          <w:sz w:val="24"/>
        </w:rPr>
      </w:pPr>
    </w:p>
    <w:p w:rsidR="001B07EF" w:rsidRPr="00DE592D" w:rsidRDefault="001B07EF" w:rsidP="001B07EF">
      <w:pPr>
        <w:pStyle w:val="TableParagraph"/>
        <w:spacing w:before="238"/>
        <w:rPr>
          <w:rFonts w:ascii="Times New Roman" w:hAnsi="Times New Roman" w:cs="Times New Roman"/>
          <w:b/>
          <w:sz w:val="24"/>
        </w:rPr>
      </w:pPr>
    </w:p>
    <w:p w:rsidR="001B07EF" w:rsidRDefault="001B07EF" w:rsidP="001B07EF">
      <w:pPr>
        <w:pStyle w:val="TableParagraph"/>
        <w:spacing w:before="238"/>
        <w:rPr>
          <w:rFonts w:ascii="Times New Roman" w:hAnsi="Times New Roman" w:cs="Times New Roman"/>
          <w:b/>
          <w:sz w:val="24"/>
        </w:rPr>
      </w:pPr>
    </w:p>
    <w:p w:rsidR="00DE592D" w:rsidRDefault="00DE592D" w:rsidP="001B07EF">
      <w:pPr>
        <w:pStyle w:val="TableParagraph"/>
        <w:spacing w:before="238"/>
        <w:rPr>
          <w:rFonts w:ascii="Times New Roman" w:hAnsi="Times New Roman" w:cs="Times New Roman"/>
          <w:b/>
          <w:sz w:val="24"/>
        </w:rPr>
      </w:pPr>
    </w:p>
    <w:p w:rsidR="00DE592D" w:rsidRPr="00DE592D" w:rsidRDefault="00DE592D" w:rsidP="001B07EF">
      <w:pPr>
        <w:pStyle w:val="TableParagraph"/>
        <w:spacing w:before="238"/>
        <w:rPr>
          <w:rFonts w:ascii="Times New Roman" w:hAnsi="Times New Roman" w:cs="Times New Roman"/>
          <w:b/>
          <w:sz w:val="24"/>
        </w:rPr>
      </w:pPr>
    </w:p>
    <w:p w:rsidR="001B07EF" w:rsidRPr="00DE592D" w:rsidRDefault="001B07EF" w:rsidP="001B07EF">
      <w:pPr>
        <w:pStyle w:val="TableParagraph"/>
        <w:spacing w:before="238"/>
        <w:rPr>
          <w:rFonts w:ascii="Times New Roman" w:hAnsi="Times New Roman" w:cs="Times New Roman"/>
          <w:b/>
          <w:sz w:val="24"/>
        </w:rPr>
      </w:pPr>
    </w:p>
    <w:p w:rsidR="00537472" w:rsidRPr="00DE592D" w:rsidRDefault="00537472" w:rsidP="001B07EF">
      <w:pPr>
        <w:pStyle w:val="TableParagraph"/>
        <w:spacing w:before="238"/>
        <w:rPr>
          <w:rFonts w:ascii="Times New Roman" w:hAnsi="Times New Roman" w:cs="Times New Roman"/>
          <w:b/>
          <w:sz w:val="24"/>
        </w:rPr>
      </w:pPr>
    </w:p>
    <w:p w:rsidR="00DE592D" w:rsidRDefault="00DE592D" w:rsidP="00537472">
      <w:pPr>
        <w:pStyle w:val="TableParagraph"/>
        <w:tabs>
          <w:tab w:val="left" w:pos="567"/>
        </w:tabs>
        <w:spacing w:before="238"/>
        <w:rPr>
          <w:rFonts w:ascii="Times New Roman" w:hAnsi="Times New Roman" w:cs="Times New Roman"/>
          <w:b/>
          <w:sz w:val="24"/>
        </w:rPr>
      </w:pPr>
    </w:p>
    <w:p w:rsidR="001B07EF" w:rsidRPr="00DE592D" w:rsidRDefault="00537472" w:rsidP="00537472">
      <w:pPr>
        <w:pStyle w:val="TableParagraph"/>
        <w:tabs>
          <w:tab w:val="left" w:pos="567"/>
        </w:tabs>
        <w:spacing w:before="238"/>
        <w:rPr>
          <w:rFonts w:ascii="Times New Roman" w:hAnsi="Times New Roman" w:cs="Times New Roman"/>
          <w:b/>
          <w:sz w:val="24"/>
        </w:rPr>
      </w:pPr>
      <w:r w:rsidRPr="00DE592D">
        <w:rPr>
          <w:rFonts w:ascii="Times New Roman" w:hAnsi="Times New Roman" w:cs="Times New Roman"/>
          <w:b/>
          <w:sz w:val="24"/>
        </w:rPr>
        <w:lastRenderedPageBreak/>
        <w:t>Rights of Access Regulations</w:t>
      </w:r>
    </w:p>
    <w:p w:rsidR="00C770CC" w:rsidRPr="00DE592D" w:rsidRDefault="00C770CC" w:rsidP="001B07EF">
      <w:pPr>
        <w:rPr>
          <w:rFonts w:ascii="Times New Roman" w:hAnsi="Times New Roman" w:cs="Times New Roman"/>
          <w:sz w:val="24"/>
          <w:szCs w:val="24"/>
        </w:rPr>
      </w:pPr>
      <w:r w:rsidRPr="00DE592D">
        <w:rPr>
          <w:rFonts w:ascii="Times New Roman" w:hAnsi="Times New Roman" w:cs="Times New Roman"/>
          <w:sz w:val="24"/>
          <w:szCs w:val="24"/>
        </w:rPr>
        <w:t>Under the GDPR/DPA 2018, individuals will have the right to obtain:</w:t>
      </w:r>
    </w:p>
    <w:p w:rsidR="00C770CC" w:rsidRPr="00DE592D" w:rsidRDefault="00C770CC" w:rsidP="001B07EF">
      <w:pPr>
        <w:rPr>
          <w:rFonts w:ascii="Times New Roman" w:hAnsi="Times New Roman" w:cs="Times New Roman"/>
          <w:sz w:val="24"/>
          <w:szCs w:val="24"/>
        </w:rPr>
      </w:pPr>
    </w:p>
    <w:p w:rsidR="00C770CC" w:rsidRPr="00DE592D" w:rsidRDefault="00C770CC" w:rsidP="001B07EF">
      <w:pPr>
        <w:pStyle w:val="ListParagraph"/>
        <w:numPr>
          <w:ilvl w:val="0"/>
          <w:numId w:val="1"/>
        </w:numPr>
        <w:ind w:left="0" w:firstLine="0"/>
        <w:rPr>
          <w:rFonts w:ascii="Times New Roman" w:hAnsi="Times New Roman" w:cs="Times New Roman"/>
          <w:sz w:val="24"/>
          <w:szCs w:val="24"/>
        </w:rPr>
      </w:pPr>
      <w:r w:rsidRPr="00DE592D">
        <w:rPr>
          <w:rFonts w:ascii="Times New Roman" w:hAnsi="Times New Roman" w:cs="Times New Roman"/>
          <w:sz w:val="24"/>
          <w:szCs w:val="24"/>
        </w:rPr>
        <w:t>confirmation that their data is being processed</w:t>
      </w:r>
    </w:p>
    <w:p w:rsidR="00C770CC" w:rsidRPr="00DE592D" w:rsidRDefault="00C770CC" w:rsidP="001B07EF">
      <w:pPr>
        <w:pStyle w:val="ListParagraph"/>
        <w:numPr>
          <w:ilvl w:val="0"/>
          <w:numId w:val="1"/>
        </w:numPr>
        <w:ind w:left="0" w:firstLine="0"/>
        <w:rPr>
          <w:rFonts w:ascii="Times New Roman" w:hAnsi="Times New Roman" w:cs="Times New Roman"/>
          <w:sz w:val="24"/>
          <w:szCs w:val="24"/>
        </w:rPr>
      </w:pPr>
      <w:r w:rsidRPr="00DE592D">
        <w:rPr>
          <w:rFonts w:ascii="Times New Roman" w:hAnsi="Times New Roman" w:cs="Times New Roman"/>
          <w:sz w:val="24"/>
          <w:szCs w:val="24"/>
        </w:rPr>
        <w:t>access to their personal data (and only theirs)</w:t>
      </w:r>
    </w:p>
    <w:p w:rsidR="00C770CC" w:rsidRPr="00DE592D" w:rsidRDefault="00C770CC" w:rsidP="001B07EF">
      <w:pPr>
        <w:pStyle w:val="ListParagraph"/>
        <w:numPr>
          <w:ilvl w:val="0"/>
          <w:numId w:val="1"/>
        </w:numPr>
        <w:ind w:left="0" w:firstLine="0"/>
        <w:rPr>
          <w:rFonts w:ascii="Times New Roman" w:hAnsi="Times New Roman" w:cs="Times New Roman"/>
          <w:sz w:val="24"/>
          <w:szCs w:val="24"/>
        </w:rPr>
      </w:pPr>
      <w:r w:rsidRPr="00DE592D">
        <w:rPr>
          <w:rFonts w:ascii="Times New Roman" w:hAnsi="Times New Roman" w:cs="Times New Roman"/>
          <w:sz w:val="24"/>
          <w:szCs w:val="24"/>
        </w:rPr>
        <w:t xml:space="preserve">other supplementary information – this largely corresponds to the information that should </w:t>
      </w:r>
      <w:r w:rsidR="00537472" w:rsidRPr="00DE592D">
        <w:rPr>
          <w:rFonts w:ascii="Times New Roman" w:hAnsi="Times New Roman" w:cs="Times New Roman"/>
          <w:sz w:val="24"/>
          <w:szCs w:val="24"/>
        </w:rPr>
        <w:t xml:space="preserve">                                           </w:t>
      </w:r>
      <w:r w:rsidRPr="00DE592D">
        <w:rPr>
          <w:rFonts w:ascii="Times New Roman" w:hAnsi="Times New Roman" w:cs="Times New Roman"/>
          <w:sz w:val="24"/>
          <w:szCs w:val="24"/>
        </w:rPr>
        <w:t xml:space="preserve">be provided in </w:t>
      </w:r>
      <w:r w:rsidR="00537472" w:rsidRPr="00DE592D">
        <w:rPr>
          <w:rFonts w:ascii="Times New Roman" w:hAnsi="Times New Roman" w:cs="Times New Roman"/>
          <w:sz w:val="24"/>
          <w:szCs w:val="24"/>
        </w:rPr>
        <w:t>our</w:t>
      </w:r>
      <w:r w:rsidRPr="00DE592D">
        <w:rPr>
          <w:rFonts w:ascii="Times New Roman" w:hAnsi="Times New Roman" w:cs="Times New Roman"/>
          <w:sz w:val="24"/>
          <w:szCs w:val="24"/>
        </w:rPr>
        <w:t xml:space="preserve"> privacy notice (Article 15)</w:t>
      </w:r>
    </w:p>
    <w:p w:rsidR="00C770CC" w:rsidRPr="00DE592D" w:rsidRDefault="00C770CC" w:rsidP="001B07EF">
      <w:pPr>
        <w:rPr>
          <w:rFonts w:ascii="Times New Roman" w:hAnsi="Times New Roman" w:cs="Times New Roman"/>
          <w:sz w:val="24"/>
          <w:szCs w:val="24"/>
        </w:rPr>
      </w:pPr>
    </w:p>
    <w:p w:rsidR="00C770CC" w:rsidRPr="00DE592D" w:rsidRDefault="00C770CC" w:rsidP="001B07EF">
      <w:pPr>
        <w:rPr>
          <w:rFonts w:ascii="Times New Roman" w:hAnsi="Times New Roman" w:cs="Times New Roman"/>
          <w:sz w:val="24"/>
          <w:szCs w:val="24"/>
        </w:rPr>
      </w:pPr>
      <w:r w:rsidRPr="00DE592D">
        <w:rPr>
          <w:rFonts w:ascii="Times New Roman" w:hAnsi="Times New Roman" w:cs="Times New Roman"/>
          <w:sz w:val="24"/>
          <w:szCs w:val="24"/>
        </w:rPr>
        <w:t>The GDPR/DPA 2018 clarifies that the reason for allowing individuals to access their personal data is so that they are aware of and can verify the lawfulness of the processing (Recital 63), and understand how and why the practice is using their data.</w:t>
      </w:r>
    </w:p>
    <w:p w:rsidR="00537472" w:rsidRPr="00DE592D" w:rsidRDefault="00537472" w:rsidP="001B07EF">
      <w:pPr>
        <w:rPr>
          <w:rFonts w:ascii="Times New Roman" w:hAnsi="Times New Roman" w:cs="Times New Roman"/>
          <w:sz w:val="24"/>
          <w:szCs w:val="24"/>
        </w:rPr>
      </w:pPr>
    </w:p>
    <w:p w:rsidR="00537472" w:rsidRPr="00DE592D" w:rsidRDefault="000C6AA6" w:rsidP="00537472">
      <w:pPr>
        <w:rPr>
          <w:rFonts w:ascii="Times New Roman" w:hAnsi="Times New Roman" w:cs="Times New Roman"/>
          <w:color w:val="0000FF"/>
          <w:sz w:val="24"/>
          <w:szCs w:val="24"/>
          <w:u w:val="single" w:color="0000FF"/>
        </w:rPr>
      </w:pPr>
      <w:hyperlink r:id="rId8">
        <w:r w:rsidR="00537472" w:rsidRPr="00DE592D">
          <w:rPr>
            <w:rFonts w:ascii="Times New Roman" w:hAnsi="Times New Roman" w:cs="Times New Roman"/>
            <w:color w:val="0000FF"/>
            <w:sz w:val="24"/>
            <w:szCs w:val="24"/>
            <w:u w:val="single" w:color="0000FF"/>
          </w:rPr>
          <w:t>https://ico.org.uk/for-organisations/guide-to-the-general-data-protection-</w:t>
        </w:r>
      </w:hyperlink>
      <w:r w:rsidR="00537472" w:rsidRPr="00DE592D">
        <w:rPr>
          <w:rFonts w:ascii="Times New Roman" w:hAnsi="Times New Roman" w:cs="Times New Roman"/>
          <w:color w:val="0000FF"/>
          <w:sz w:val="24"/>
          <w:szCs w:val="24"/>
        </w:rPr>
        <w:t xml:space="preserve"> </w:t>
      </w:r>
      <w:hyperlink r:id="rId9">
        <w:r w:rsidR="00537472" w:rsidRPr="00DE592D">
          <w:rPr>
            <w:rFonts w:ascii="Times New Roman" w:hAnsi="Times New Roman" w:cs="Times New Roman"/>
            <w:color w:val="0000FF"/>
            <w:sz w:val="24"/>
            <w:szCs w:val="24"/>
            <w:u w:val="single" w:color="0000FF"/>
          </w:rPr>
          <w:t>regulation-</w:t>
        </w:r>
        <w:proofErr w:type="spellStart"/>
        <w:r w:rsidR="00537472" w:rsidRPr="00DE592D">
          <w:rPr>
            <w:rFonts w:ascii="Times New Roman" w:hAnsi="Times New Roman" w:cs="Times New Roman"/>
            <w:color w:val="0000FF"/>
            <w:sz w:val="24"/>
            <w:szCs w:val="24"/>
            <w:u w:val="single" w:color="0000FF"/>
          </w:rPr>
          <w:t>gdpr</w:t>
        </w:r>
        <w:proofErr w:type="spellEnd"/>
        <w:r w:rsidR="00537472" w:rsidRPr="00DE592D">
          <w:rPr>
            <w:rFonts w:ascii="Times New Roman" w:hAnsi="Times New Roman" w:cs="Times New Roman"/>
            <w:color w:val="0000FF"/>
            <w:sz w:val="24"/>
            <w:szCs w:val="24"/>
            <w:u w:val="single" w:color="0000FF"/>
          </w:rPr>
          <w:t>/individual-rights/right-of-access/</w:t>
        </w:r>
      </w:hyperlink>
    </w:p>
    <w:p w:rsidR="00C770CC" w:rsidRPr="00DE592D" w:rsidRDefault="00C770CC" w:rsidP="001B07EF">
      <w:pPr>
        <w:rPr>
          <w:rFonts w:ascii="Times New Roman" w:hAnsi="Times New Roman" w:cs="Times New Roman"/>
          <w:sz w:val="24"/>
          <w:szCs w:val="24"/>
        </w:rPr>
      </w:pPr>
    </w:p>
    <w:p w:rsidR="00C770CC" w:rsidRPr="00DE592D" w:rsidRDefault="00C770CC" w:rsidP="001B07EF">
      <w:pPr>
        <w:rPr>
          <w:rFonts w:ascii="Times New Roman" w:hAnsi="Times New Roman" w:cs="Times New Roman"/>
          <w:sz w:val="24"/>
          <w:szCs w:val="24"/>
        </w:rPr>
      </w:pPr>
      <w:r w:rsidRPr="00DE592D">
        <w:rPr>
          <w:rFonts w:ascii="Times New Roman" w:hAnsi="Times New Roman" w:cs="Times New Roman"/>
          <w:sz w:val="24"/>
          <w:szCs w:val="24"/>
        </w:rPr>
        <w:t>An application for access to health records may be made in any of the circumstances explained below.</w:t>
      </w:r>
    </w:p>
    <w:p w:rsidR="00C770CC" w:rsidRPr="00DE592D" w:rsidRDefault="00C770CC" w:rsidP="001B07EF">
      <w:pPr>
        <w:rPr>
          <w:rFonts w:ascii="Times New Roman" w:hAnsi="Times New Roman" w:cs="Times New Roman"/>
          <w:sz w:val="24"/>
          <w:szCs w:val="24"/>
        </w:rPr>
      </w:pPr>
    </w:p>
    <w:p w:rsidR="00C770CC" w:rsidRPr="00DE592D" w:rsidRDefault="00C770CC" w:rsidP="001B07EF">
      <w:pPr>
        <w:spacing w:before="242"/>
        <w:outlineLvl w:val="0"/>
        <w:rPr>
          <w:rFonts w:ascii="Times New Roman" w:hAnsi="Times New Roman" w:cs="Times New Roman"/>
          <w:b/>
          <w:bCs/>
          <w:sz w:val="24"/>
          <w:szCs w:val="24"/>
        </w:rPr>
      </w:pPr>
      <w:r w:rsidRPr="00DE592D">
        <w:rPr>
          <w:rFonts w:ascii="Times New Roman" w:hAnsi="Times New Roman" w:cs="Times New Roman"/>
          <w:b/>
          <w:bCs/>
          <w:sz w:val="24"/>
          <w:szCs w:val="24"/>
        </w:rPr>
        <w:t>The Patient</w:t>
      </w:r>
    </w:p>
    <w:p w:rsidR="00C770CC" w:rsidRPr="00DE592D" w:rsidRDefault="00537472" w:rsidP="001B07EF">
      <w:pPr>
        <w:ind w:right="889"/>
        <w:rPr>
          <w:rFonts w:ascii="Times New Roman" w:hAnsi="Times New Roman" w:cs="Times New Roman"/>
          <w:sz w:val="24"/>
          <w:szCs w:val="24"/>
        </w:rPr>
      </w:pPr>
      <w:r w:rsidRPr="00DE592D">
        <w:rPr>
          <w:rFonts w:ascii="Times New Roman" w:hAnsi="Times New Roman" w:cs="Times New Roman"/>
          <w:sz w:val="24"/>
          <w:szCs w:val="24"/>
        </w:rPr>
        <w:t>Church Lane Surgery</w:t>
      </w:r>
      <w:r w:rsidR="00C770CC" w:rsidRPr="00DE592D">
        <w:rPr>
          <w:rFonts w:ascii="Times New Roman" w:hAnsi="Times New Roman" w:cs="Times New Roman"/>
          <w:sz w:val="24"/>
          <w:szCs w:val="24"/>
        </w:rPr>
        <w:t xml:space="preserve"> (hereby referred to as “we” or “the Practice”) has a policy of openness with regard to health records and health professionals are encouraged to allow patients to access their health records on an informal basis. </w:t>
      </w:r>
    </w:p>
    <w:p w:rsidR="00C770CC" w:rsidRPr="00DE592D" w:rsidRDefault="00C770CC" w:rsidP="001B07EF">
      <w:pPr>
        <w:spacing w:before="11"/>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A request for access to health records in accordance with the GDPR/DPA 2018 can be made in writing, to the data controller, i.e. the Practice. A simple form </w:t>
      </w:r>
      <w:r w:rsidR="00537472" w:rsidRPr="00DE592D">
        <w:rPr>
          <w:rFonts w:ascii="Times New Roman" w:hAnsi="Times New Roman" w:cs="Times New Roman"/>
          <w:sz w:val="24"/>
          <w:szCs w:val="24"/>
        </w:rPr>
        <w:t>is</w:t>
      </w:r>
      <w:r w:rsidRPr="00DE592D">
        <w:rPr>
          <w:rFonts w:ascii="Times New Roman" w:hAnsi="Times New Roman" w:cs="Times New Roman"/>
          <w:sz w:val="24"/>
          <w:szCs w:val="24"/>
        </w:rPr>
        <w:t xml:space="preserve"> provided on our website that patients can use if they wish (and as appended to this policy).</w:t>
      </w:r>
    </w:p>
    <w:p w:rsidR="00C770CC" w:rsidRPr="00DE592D" w:rsidRDefault="00C770CC" w:rsidP="001B07EF">
      <w:pPr>
        <w:ind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A request for access to health records in accordance with the GDPR/DPA 2018 can also be made as a verbal request, especially if the person that the patient is making the request</w:t>
      </w:r>
      <w:r w:rsidR="00537472" w:rsidRPr="00DE592D">
        <w:rPr>
          <w:rFonts w:ascii="Times New Roman" w:hAnsi="Times New Roman" w:cs="Times New Roman"/>
          <w:sz w:val="24"/>
          <w:szCs w:val="24"/>
        </w:rPr>
        <w:t xml:space="preserve"> to can verify his/her identity.</w:t>
      </w:r>
    </w:p>
    <w:p w:rsidR="00C770CC" w:rsidRPr="00DE592D" w:rsidRDefault="00C770CC" w:rsidP="001B07EF">
      <w:pPr>
        <w:ind w:right="838"/>
        <w:rPr>
          <w:rFonts w:ascii="Times New Roman" w:hAnsi="Times New Roman" w:cs="Times New Roman"/>
          <w:color w:val="FF0000"/>
          <w:sz w:val="24"/>
          <w:szCs w:val="24"/>
        </w:rPr>
      </w:pPr>
      <w:r w:rsidRPr="00DE592D">
        <w:rPr>
          <w:rFonts w:ascii="Times New Roman" w:hAnsi="Times New Roman" w:cs="Times New Roman"/>
          <w:sz w:val="24"/>
          <w:szCs w:val="24"/>
        </w:rPr>
        <w:t xml:space="preserve">Such a request can be made face-to-face or by telephone, and in such cases a written record of such a request </w:t>
      </w:r>
      <w:r w:rsidR="00537472" w:rsidRPr="00DE592D">
        <w:rPr>
          <w:rFonts w:ascii="Times New Roman" w:hAnsi="Times New Roman" w:cs="Times New Roman"/>
          <w:sz w:val="24"/>
          <w:szCs w:val="24"/>
        </w:rPr>
        <w:t>will</w:t>
      </w:r>
      <w:r w:rsidRPr="00DE592D">
        <w:rPr>
          <w:rFonts w:ascii="Times New Roman" w:hAnsi="Times New Roman" w:cs="Times New Roman"/>
          <w:sz w:val="24"/>
          <w:szCs w:val="24"/>
        </w:rPr>
        <w:t xml:space="preserve"> be documented. That written request should then be passed onto either the Practice Manager or the Information Governance lead.</w:t>
      </w:r>
    </w:p>
    <w:p w:rsidR="00C770CC" w:rsidRPr="00DE592D" w:rsidRDefault="00C770CC" w:rsidP="001B07EF">
      <w:pPr>
        <w:ind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A request does not have to include the phrase “subject access request” or “Article 15 of the GDPR” or “data protection” or “right of access”.</w:t>
      </w:r>
    </w:p>
    <w:p w:rsidR="00C770CC" w:rsidRPr="00DE592D" w:rsidRDefault="00C770CC" w:rsidP="001B07EF">
      <w:pPr>
        <w:ind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The requester should provide enough proof to satisfy </w:t>
      </w:r>
      <w:r w:rsidR="00537472" w:rsidRPr="00DE592D">
        <w:rPr>
          <w:rFonts w:ascii="Times New Roman" w:hAnsi="Times New Roman" w:cs="Times New Roman"/>
          <w:sz w:val="24"/>
          <w:szCs w:val="24"/>
        </w:rPr>
        <w:t xml:space="preserve">the Practice of their identity </w:t>
      </w:r>
      <w:r w:rsidRPr="00DE592D">
        <w:rPr>
          <w:rFonts w:ascii="Times New Roman" w:hAnsi="Times New Roman" w:cs="Times New Roman"/>
          <w:sz w:val="24"/>
          <w:szCs w:val="24"/>
        </w:rPr>
        <w:t>and the Practice is entitled to verify their identity using</w:t>
      </w:r>
      <w:r w:rsidR="00537472" w:rsidRPr="00DE592D">
        <w:rPr>
          <w:rFonts w:ascii="Times New Roman" w:hAnsi="Times New Roman" w:cs="Times New Roman"/>
          <w:sz w:val="24"/>
          <w:szCs w:val="24"/>
        </w:rPr>
        <w:t xml:space="preserve"> reasonable means</w:t>
      </w:r>
      <w:r w:rsidRPr="00DE592D">
        <w:rPr>
          <w:rFonts w:ascii="Times New Roman" w:hAnsi="Times New Roman" w:cs="Times New Roman"/>
          <w:sz w:val="24"/>
          <w:szCs w:val="24"/>
        </w:rPr>
        <w:t>. The Practice must only request information that is necessary to confirm who they are.</w:t>
      </w:r>
    </w:p>
    <w:p w:rsidR="00C770CC" w:rsidRPr="00DE592D" w:rsidRDefault="00C770CC" w:rsidP="001B07EF">
      <w:pPr>
        <w:ind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The default assumption when a requestor asks for “a copy of their GP</w:t>
      </w:r>
    </w:p>
    <w:p w:rsidR="00C770CC" w:rsidRPr="00DE592D" w:rsidRDefault="00C770CC" w:rsidP="001B07EF">
      <w:pPr>
        <w:ind w:right="838"/>
        <w:rPr>
          <w:rFonts w:ascii="Times New Roman" w:hAnsi="Times New Roman" w:cs="Times New Roman"/>
          <w:sz w:val="24"/>
          <w:szCs w:val="24"/>
        </w:rPr>
      </w:pPr>
      <w:proofErr w:type="gramStart"/>
      <w:r w:rsidRPr="00DE592D">
        <w:rPr>
          <w:rFonts w:ascii="Times New Roman" w:hAnsi="Times New Roman" w:cs="Times New Roman"/>
          <w:sz w:val="24"/>
          <w:szCs w:val="24"/>
        </w:rPr>
        <w:t>record</w:t>
      </w:r>
      <w:proofErr w:type="gramEnd"/>
      <w:r w:rsidRPr="00DE592D">
        <w:rPr>
          <w:rFonts w:ascii="Times New Roman" w:hAnsi="Times New Roman" w:cs="Times New Roman"/>
          <w:sz w:val="24"/>
          <w:szCs w:val="24"/>
        </w:rPr>
        <w:t>” is that the information requested by the individual is the entire GP record. However, the Practice may check with the applicant whether all or just some of the information contained in the health record is required before processing the request. The GDPR/DPA 2018 permits the Practice to ask the individual to specify the information the request relates to (Recital</w:t>
      </w:r>
      <w:r w:rsidR="00537472" w:rsidRPr="00DE592D">
        <w:rPr>
          <w:rFonts w:ascii="Times New Roman" w:hAnsi="Times New Roman" w:cs="Times New Roman"/>
          <w:sz w:val="24"/>
          <w:szCs w:val="24"/>
        </w:rPr>
        <w:t xml:space="preserve"> </w:t>
      </w:r>
      <w:r w:rsidRPr="00DE592D">
        <w:rPr>
          <w:rFonts w:ascii="Times New Roman" w:hAnsi="Times New Roman" w:cs="Times New Roman"/>
          <w:sz w:val="24"/>
          <w:szCs w:val="24"/>
        </w:rPr>
        <w:t>63) where the Practice is processing a large amount of information about the individual. As a result, the information disclosed can be less than the entire GP record by mutual agreement (the individual must agree so voluntarily and freely). This has sometimes been called a “targeted” subject access request.</w:t>
      </w:r>
    </w:p>
    <w:p w:rsidR="00C770CC" w:rsidRPr="00DE592D" w:rsidRDefault="00C770CC" w:rsidP="001B07EF">
      <w:pPr>
        <w:ind w:right="838"/>
        <w:rPr>
          <w:rFonts w:ascii="Times New Roman" w:hAnsi="Times New Roman" w:cs="Times New Roman"/>
          <w:sz w:val="24"/>
          <w:szCs w:val="24"/>
        </w:rPr>
      </w:pPr>
    </w:p>
    <w:p w:rsidR="00C770CC"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A patient, or their representative, is under no obligation to provide a reason for the request, even if asked by the Practice.</w:t>
      </w:r>
    </w:p>
    <w:p w:rsidR="00DE592D" w:rsidRPr="00DE592D" w:rsidRDefault="00DE592D" w:rsidP="001B07EF">
      <w:pPr>
        <w:ind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b/>
          <w:sz w:val="24"/>
          <w:szCs w:val="24"/>
        </w:rPr>
      </w:pPr>
      <w:r w:rsidRPr="00DE592D">
        <w:rPr>
          <w:rFonts w:ascii="Times New Roman" w:hAnsi="Times New Roman" w:cs="Times New Roman"/>
          <w:b/>
          <w:sz w:val="24"/>
          <w:szCs w:val="24"/>
        </w:rPr>
        <w:lastRenderedPageBreak/>
        <w:t>Secure Online Records Access</w:t>
      </w: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The Practice can offer, if appropriate, for a requestor to be enabled to securely access their full GP electronic record online. This would then allow them to access all information that they might be seeking.</w:t>
      </w:r>
    </w:p>
    <w:p w:rsidR="00C770CC" w:rsidRPr="00DE592D" w:rsidRDefault="00C770CC" w:rsidP="001B07EF">
      <w:pPr>
        <w:ind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Recital 63 of the GDPR states:</w:t>
      </w:r>
    </w:p>
    <w:p w:rsidR="00C770CC" w:rsidRPr="00DE592D" w:rsidRDefault="00C770CC" w:rsidP="001B07EF">
      <w:pPr>
        <w:ind w:right="838"/>
        <w:rPr>
          <w:rFonts w:ascii="Times New Roman" w:hAnsi="Times New Roman" w:cs="Times New Roman"/>
          <w:i/>
          <w:sz w:val="24"/>
          <w:szCs w:val="24"/>
        </w:rPr>
      </w:pPr>
      <w:r w:rsidRPr="00DE592D">
        <w:rPr>
          <w:rFonts w:ascii="Times New Roman" w:hAnsi="Times New Roman" w:cs="Times New Roman"/>
          <w:i/>
          <w:sz w:val="24"/>
          <w:szCs w:val="24"/>
        </w:rPr>
        <w:t xml:space="preserve">“Where possible, the controller should </w:t>
      </w:r>
      <w:r w:rsidRPr="00DE592D">
        <w:rPr>
          <w:rFonts w:ascii="Times New Roman" w:hAnsi="Times New Roman" w:cs="Times New Roman"/>
          <w:i/>
          <w:spacing w:val="-3"/>
          <w:sz w:val="24"/>
          <w:szCs w:val="24"/>
        </w:rPr>
        <w:t xml:space="preserve">be </w:t>
      </w:r>
      <w:r w:rsidRPr="00DE592D">
        <w:rPr>
          <w:rFonts w:ascii="Times New Roman" w:hAnsi="Times New Roman" w:cs="Times New Roman"/>
          <w:i/>
          <w:sz w:val="24"/>
          <w:szCs w:val="24"/>
        </w:rPr>
        <w:t>able to provide remote access to a secure system which would provide the data subject with direct access to his or her personal</w:t>
      </w:r>
      <w:r w:rsidRPr="00DE592D">
        <w:rPr>
          <w:rFonts w:ascii="Times New Roman" w:hAnsi="Times New Roman" w:cs="Times New Roman"/>
          <w:i/>
          <w:spacing w:val="1"/>
          <w:sz w:val="24"/>
          <w:szCs w:val="24"/>
        </w:rPr>
        <w:t xml:space="preserve"> </w:t>
      </w:r>
      <w:r w:rsidRPr="00DE592D">
        <w:rPr>
          <w:rFonts w:ascii="Times New Roman" w:hAnsi="Times New Roman" w:cs="Times New Roman"/>
          <w:i/>
          <w:sz w:val="24"/>
          <w:szCs w:val="24"/>
        </w:rPr>
        <w:t>data.”</w:t>
      </w:r>
    </w:p>
    <w:p w:rsidR="00C770CC" w:rsidRPr="00DE592D" w:rsidRDefault="00C770CC" w:rsidP="001B07EF">
      <w:pPr>
        <w:ind w:right="838"/>
        <w:rPr>
          <w:rFonts w:ascii="Times New Roman" w:hAnsi="Times New Roman" w:cs="Times New Roman"/>
          <w:i/>
          <w:sz w:val="24"/>
          <w:szCs w:val="24"/>
        </w:rPr>
      </w:pPr>
    </w:p>
    <w:p w:rsidR="00C770CC" w:rsidRPr="00DE592D" w:rsidRDefault="00C770CC" w:rsidP="001B07EF">
      <w:pPr>
        <w:outlineLvl w:val="0"/>
        <w:rPr>
          <w:rFonts w:ascii="Times New Roman" w:hAnsi="Times New Roman" w:cs="Times New Roman"/>
          <w:b/>
          <w:bCs/>
          <w:sz w:val="24"/>
          <w:szCs w:val="24"/>
        </w:rPr>
      </w:pPr>
      <w:r w:rsidRPr="00DE592D">
        <w:rPr>
          <w:rFonts w:ascii="Times New Roman" w:hAnsi="Times New Roman" w:cs="Times New Roman"/>
          <w:b/>
          <w:bCs/>
          <w:sz w:val="24"/>
          <w:szCs w:val="24"/>
        </w:rPr>
        <w:t>Patients living abroad</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For former patients living outside of the UK and whom once had treatment for their stay here, under GDPR/DPA 2018 they still have the same rights to apply for access to their UK health records. Such a request should be dealt with as someone making an access request from within the UK.</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Patient Representatives</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A patient can give written authorisation for a person (for example a solicitor or relative) to make an application on their behalf.</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Practice must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(LPA for Health and Welfare) in the case of an individual who no longer has the mental capacity to manage their own health.</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Practice is entitled to send the information requested directly to the patient if we think that the patient may not understand what information would be disclosed to a third party who has made a request on their behalf.</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Court Representatives</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A person appointed by the court to manage the affairs of a patient who is incapable of managing his or her own affairs may make an application.</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Access may be denied where the GP is of the opinion that the patient underwent relevant examinations or investigations in the expectation that the information would not be disclosed to the applicant.</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Next of kin</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Despite the widespread use of the phrase ‘next of kin’ this is not defined, nor does it have formal legal status. A next of kin cannot give or withhold their consent to the sharing of information on a patient’s behalf. A next of kin has no rights of access to medical records.</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Children</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No matter their age, it is the child who has the right of access to their information.</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on their behalf if the child authorises this, or if it is evident that this is in the best interests of the child.</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spacing w:before="86"/>
        <w:ind w:right="509"/>
        <w:jc w:val="both"/>
        <w:rPr>
          <w:rFonts w:ascii="Times New Roman" w:hAnsi="Times New Roman" w:cs="Times New Roman"/>
          <w:sz w:val="24"/>
          <w:szCs w:val="24"/>
        </w:rPr>
      </w:pPr>
      <w:r w:rsidRPr="00DE592D">
        <w:rPr>
          <w:rFonts w:ascii="Times New Roman" w:hAnsi="Times New Roman" w:cs="Times New Roman"/>
          <w:sz w:val="24"/>
          <w:szCs w:val="24"/>
        </w:rPr>
        <w:t>What matters is that the child is able to understand (in broad terms) what it means to make a subject access request and how to interpret the information they receive as a result of doing so.</w:t>
      </w:r>
    </w:p>
    <w:p w:rsidR="00C770CC" w:rsidRDefault="00C770CC" w:rsidP="001B07EF">
      <w:pPr>
        <w:ind w:right="419"/>
        <w:rPr>
          <w:rFonts w:ascii="Times New Roman" w:hAnsi="Times New Roman" w:cs="Times New Roman"/>
          <w:sz w:val="24"/>
          <w:szCs w:val="24"/>
        </w:rPr>
      </w:pPr>
    </w:p>
    <w:p w:rsidR="00DE592D" w:rsidRPr="00DE592D" w:rsidRDefault="00DE592D"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lastRenderedPageBreak/>
        <w:t>When considering borderline cases, The Practice should take into account, among other things:</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child’s level of maturity and their ability to make decisions like this;</w:t>
      </w:r>
    </w:p>
    <w:p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nature of the personal data;</w:t>
      </w:r>
    </w:p>
    <w:p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court orders relating to parental access or responsibility that may apply;</w:t>
      </w:r>
    </w:p>
    <w:p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duty of confidence owed to the child or young person;</w:t>
      </w:r>
    </w:p>
    <w:p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proofErr w:type="gramStart"/>
      <w:r w:rsidRPr="00DE592D">
        <w:rPr>
          <w:rFonts w:ascii="Times New Roman" w:hAnsi="Times New Roman" w:cs="Times New Roman"/>
          <w:sz w:val="24"/>
          <w:szCs w:val="24"/>
        </w:rPr>
        <w:t>any</w:t>
      </w:r>
      <w:proofErr w:type="gramEnd"/>
      <w:r w:rsidRPr="00DE592D">
        <w:rPr>
          <w:rFonts w:ascii="Times New Roman" w:hAnsi="Times New Roman" w:cs="Times New Roman"/>
          <w:sz w:val="24"/>
          <w:szCs w:val="24"/>
        </w:rPr>
        <w:t xml:space="preserve"> consequences of allowing those with parental responsibility access to the child’s or young person’s information. This is particularly important if there have been allegations of abuse or ill treatment;</w:t>
      </w:r>
    </w:p>
    <w:p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detriment to the child or young person if individuals with parental responsibility cannot access this information; and</w:t>
      </w:r>
    </w:p>
    <w:p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proofErr w:type="gramStart"/>
      <w:r w:rsidRPr="00DE592D">
        <w:rPr>
          <w:rFonts w:ascii="Times New Roman" w:hAnsi="Times New Roman" w:cs="Times New Roman"/>
          <w:sz w:val="24"/>
          <w:szCs w:val="24"/>
        </w:rPr>
        <w:t>any</w:t>
      </w:r>
      <w:proofErr w:type="gramEnd"/>
      <w:r w:rsidRPr="00DE592D">
        <w:rPr>
          <w:rFonts w:ascii="Times New Roman" w:hAnsi="Times New Roman" w:cs="Times New Roman"/>
          <w:sz w:val="24"/>
          <w:szCs w:val="24"/>
        </w:rPr>
        <w:t xml:space="preserve"> views the child or young person has on whether their parents should have access to information about them.</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A person with parental responsibility </w:t>
      </w:r>
      <w:r w:rsidR="0094132F" w:rsidRPr="00DE592D">
        <w:rPr>
          <w:rFonts w:ascii="Times New Roman" w:hAnsi="Times New Roman" w:cs="Times New Roman"/>
          <w:sz w:val="24"/>
          <w:szCs w:val="24"/>
        </w:rPr>
        <w:t>can be</w:t>
      </w:r>
    </w:p>
    <w:p w:rsidR="00C770CC" w:rsidRPr="00DE592D" w:rsidRDefault="0094132F" w:rsidP="001B07EF">
      <w:pPr>
        <w:pStyle w:val="ListParagraph"/>
        <w:numPr>
          <w:ilvl w:val="0"/>
          <w:numId w:val="3"/>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birth mother</w:t>
      </w:r>
    </w:p>
    <w:p w:rsidR="00C770CC" w:rsidRPr="00DE592D" w:rsidRDefault="00C770CC" w:rsidP="001B07EF">
      <w:pPr>
        <w:pStyle w:val="ListParagraph"/>
        <w:numPr>
          <w:ilvl w:val="0"/>
          <w:numId w:val="3"/>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birth father (if married to the mother at the time of ch</w:t>
      </w:r>
      <w:r w:rsidR="0094132F" w:rsidRPr="00DE592D">
        <w:rPr>
          <w:rFonts w:ascii="Times New Roman" w:hAnsi="Times New Roman" w:cs="Times New Roman"/>
          <w:sz w:val="24"/>
          <w:szCs w:val="24"/>
        </w:rPr>
        <w:t xml:space="preserve">ild’s birth or subsequently) </w:t>
      </w:r>
    </w:p>
    <w:p w:rsidR="00C770CC" w:rsidRPr="00DE592D" w:rsidRDefault="00C770CC" w:rsidP="001B07EF">
      <w:pPr>
        <w:pStyle w:val="ListParagraph"/>
        <w:numPr>
          <w:ilvl w:val="0"/>
          <w:numId w:val="3"/>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 individual given parental responsibility by a court</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(This is not an exhaustive list but contains the most common circumstances).</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If the appropriate health professional considers that a child patient is </w:t>
      </w:r>
      <w:proofErr w:type="spellStart"/>
      <w:r w:rsidRPr="00DE592D">
        <w:rPr>
          <w:rFonts w:ascii="Times New Roman" w:hAnsi="Times New Roman" w:cs="Times New Roman"/>
          <w:sz w:val="24"/>
          <w:szCs w:val="24"/>
        </w:rPr>
        <w:t>Gillick</w:t>
      </w:r>
      <w:proofErr w:type="spellEnd"/>
      <w:r w:rsidRPr="00DE592D">
        <w:rPr>
          <w:rFonts w:ascii="Times New Roman" w:hAnsi="Times New Roman" w:cs="Times New Roman"/>
          <w:sz w:val="24"/>
          <w:szCs w:val="24"/>
        </w:rPr>
        <w:t xml:space="preserve"> competent (i.e. has sufficient maturity and understanding to make decisions about disclosure of their records) then the child should be asked for his or her consent before disclosure is given to someone with parental responsibility.</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If the child is </w:t>
      </w:r>
      <w:r w:rsidRPr="00DE592D">
        <w:rPr>
          <w:rFonts w:ascii="Times New Roman" w:hAnsi="Times New Roman" w:cs="Times New Roman"/>
          <w:sz w:val="24"/>
          <w:szCs w:val="24"/>
          <w:u w:val="single"/>
        </w:rPr>
        <w:t>not</w:t>
      </w:r>
      <w:r w:rsidRPr="00DE592D">
        <w:rPr>
          <w:rFonts w:ascii="Times New Roman" w:hAnsi="Times New Roman" w:cs="Times New Roman"/>
          <w:sz w:val="24"/>
          <w:szCs w:val="24"/>
        </w:rPr>
        <w:t xml:space="preserve"> </w:t>
      </w:r>
      <w:proofErr w:type="spellStart"/>
      <w:r w:rsidRPr="00DE592D">
        <w:rPr>
          <w:rFonts w:ascii="Times New Roman" w:hAnsi="Times New Roman" w:cs="Times New Roman"/>
          <w:sz w:val="24"/>
          <w:szCs w:val="24"/>
        </w:rPr>
        <w:t>Gillick</w:t>
      </w:r>
      <w:proofErr w:type="spellEnd"/>
      <w:r w:rsidRPr="00DE592D">
        <w:rPr>
          <w:rFonts w:ascii="Times New Roman" w:hAnsi="Times New Roman" w:cs="Times New Roman"/>
          <w:sz w:val="24"/>
          <w:szCs w:val="24"/>
        </w:rPr>
        <w:t xml:space="preserve"> competent and there is more than one person with parental responsibility, each may independently exercise their right of access. Technically, if a child lives with, for example, its mother and the father applies for access to the child’s records, there is no “obligation” to inform the mother. In practical terms, however, this may not be possible and both parents should be made aware of access requests unless there is a good reason not to do so.</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In all circumstances good practice dictates that a </w:t>
      </w:r>
      <w:proofErr w:type="spellStart"/>
      <w:r w:rsidRPr="00DE592D">
        <w:rPr>
          <w:rFonts w:ascii="Times New Roman" w:hAnsi="Times New Roman" w:cs="Times New Roman"/>
          <w:sz w:val="24"/>
          <w:szCs w:val="24"/>
        </w:rPr>
        <w:t>Gillick</w:t>
      </w:r>
      <w:proofErr w:type="spellEnd"/>
      <w:r w:rsidRPr="00DE592D">
        <w:rPr>
          <w:rFonts w:ascii="Times New Roman" w:hAnsi="Times New Roman" w:cs="Times New Roman"/>
          <w:sz w:val="24"/>
          <w:szCs w:val="24"/>
        </w:rPr>
        <w:t xml:space="preserve"> competent child should be encouraged to involve parents or other legal guardians in any treatment/disclosure decisions.</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N</w:t>
      </w:r>
      <w:r w:rsidR="002B7BCC" w:rsidRPr="00DE592D">
        <w:rPr>
          <w:rFonts w:ascii="Times New Roman" w:hAnsi="Times New Roman" w:cs="Times New Roman"/>
          <w:b/>
          <w:sz w:val="24"/>
          <w:szCs w:val="24"/>
        </w:rPr>
        <w:t>otification of requests</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 The Practice will keep a record of all requests</w:t>
      </w:r>
      <w:r w:rsidR="0094132F" w:rsidRPr="00DE592D">
        <w:rPr>
          <w:rFonts w:ascii="Times New Roman" w:hAnsi="Times New Roman" w:cs="Times New Roman"/>
          <w:sz w:val="24"/>
          <w:szCs w:val="24"/>
        </w:rPr>
        <w:t xml:space="preserve"> on the clinical system</w:t>
      </w:r>
      <w:r w:rsidRPr="00DE592D">
        <w:rPr>
          <w:rFonts w:ascii="Times New Roman" w:hAnsi="Times New Roman" w:cs="Times New Roman"/>
          <w:sz w:val="24"/>
          <w:szCs w:val="24"/>
        </w:rPr>
        <w:t xml:space="preserve"> in order to ensure that requests are cross-referenced with any complaints or incidents and that the deadlines for response are monitored and adhered to.</w:t>
      </w:r>
    </w:p>
    <w:p w:rsidR="00C770CC" w:rsidRPr="00DE592D" w:rsidRDefault="00C770CC" w:rsidP="001B07EF">
      <w:pPr>
        <w:ind w:right="419"/>
        <w:rPr>
          <w:rFonts w:ascii="Times New Roman" w:hAnsi="Times New Roman" w:cs="Times New Roman"/>
          <w:sz w:val="24"/>
          <w:szCs w:val="24"/>
        </w:rPr>
      </w:pPr>
    </w:p>
    <w:p w:rsidR="00C770CC" w:rsidRPr="00DE592D" w:rsidRDefault="002B7B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Fees</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Practice must provide a copy of the information free of charge.</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However, the practice may charge a reasonable fee to comply with requests for further copies of the same information. The fee must be based on the administrative cost of providing the information.</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M</w:t>
      </w:r>
      <w:r w:rsidR="002B7BCC" w:rsidRPr="00DE592D">
        <w:rPr>
          <w:rFonts w:ascii="Times New Roman" w:hAnsi="Times New Roman" w:cs="Times New Roman"/>
          <w:b/>
          <w:sz w:val="24"/>
          <w:szCs w:val="24"/>
        </w:rPr>
        <w:t>anifestly</w:t>
      </w:r>
      <w:r w:rsidRPr="00DE592D">
        <w:rPr>
          <w:rFonts w:ascii="Times New Roman" w:hAnsi="Times New Roman" w:cs="Times New Roman"/>
          <w:b/>
          <w:sz w:val="24"/>
          <w:szCs w:val="24"/>
        </w:rPr>
        <w:t xml:space="preserve"> </w:t>
      </w:r>
      <w:r w:rsidR="002B7BCC" w:rsidRPr="00DE592D">
        <w:rPr>
          <w:rFonts w:ascii="Times New Roman" w:hAnsi="Times New Roman" w:cs="Times New Roman"/>
          <w:b/>
          <w:sz w:val="24"/>
          <w:szCs w:val="24"/>
        </w:rPr>
        <w:t>unfounded or excessive requests</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Where requests are manifestly unfounded or excessive, in particular because they are repetitive, the Practice can:</w:t>
      </w:r>
    </w:p>
    <w:p w:rsidR="00C770CC" w:rsidRPr="00DE592D" w:rsidRDefault="00C770CC" w:rsidP="001B07EF">
      <w:pPr>
        <w:pStyle w:val="ListParagraph"/>
        <w:numPr>
          <w:ilvl w:val="0"/>
          <w:numId w:val="4"/>
        </w:numPr>
        <w:ind w:left="0" w:right="419" w:firstLine="0"/>
        <w:rPr>
          <w:rFonts w:ascii="Times New Roman" w:hAnsi="Times New Roman" w:cs="Times New Roman"/>
          <w:sz w:val="24"/>
          <w:szCs w:val="24"/>
        </w:rPr>
      </w:pPr>
      <w:r w:rsidRPr="00DE592D">
        <w:rPr>
          <w:rFonts w:ascii="Times New Roman" w:hAnsi="Times New Roman" w:cs="Times New Roman"/>
          <w:sz w:val="24"/>
          <w:szCs w:val="24"/>
        </w:rPr>
        <w:t>charge a reasonable fee taking into account the administrative costs of providing the information; or</w:t>
      </w:r>
    </w:p>
    <w:p w:rsidR="00C770CC" w:rsidRPr="00DE592D" w:rsidRDefault="00C770CC" w:rsidP="001B07EF">
      <w:pPr>
        <w:pStyle w:val="ListParagraph"/>
        <w:numPr>
          <w:ilvl w:val="0"/>
          <w:numId w:val="4"/>
        </w:numPr>
        <w:ind w:left="0" w:right="419" w:firstLine="0"/>
        <w:rPr>
          <w:rFonts w:ascii="Times New Roman" w:hAnsi="Times New Roman" w:cs="Times New Roman"/>
          <w:sz w:val="24"/>
          <w:szCs w:val="24"/>
        </w:rPr>
      </w:pPr>
      <w:r w:rsidRPr="00DE592D">
        <w:rPr>
          <w:rFonts w:ascii="Times New Roman" w:hAnsi="Times New Roman" w:cs="Times New Roman"/>
          <w:sz w:val="24"/>
          <w:szCs w:val="24"/>
        </w:rPr>
        <w:t>refuse to respond</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Where the Practice refuses to respond to a request, the Practice must explain why to the individual, informing them of their right to complain to the supervisory authority and to a judicial remedy without undue delay, and at the latest within one month.</w:t>
      </w:r>
    </w:p>
    <w:p w:rsidR="00C770CC" w:rsidRPr="00DE592D" w:rsidRDefault="00C770CC" w:rsidP="001B07EF">
      <w:pPr>
        <w:ind w:right="419"/>
        <w:rPr>
          <w:rFonts w:ascii="Times New Roman" w:hAnsi="Times New Roman" w:cs="Times New Roman"/>
          <w:sz w:val="24"/>
          <w:szCs w:val="24"/>
        </w:rPr>
      </w:pPr>
    </w:p>
    <w:p w:rsidR="002B7BCC" w:rsidRPr="00DE592D" w:rsidRDefault="002B7BCC" w:rsidP="001B07EF">
      <w:pPr>
        <w:ind w:right="419"/>
        <w:rPr>
          <w:rFonts w:ascii="Times New Roman" w:hAnsi="Times New Roman" w:cs="Times New Roman"/>
          <w:b/>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R</w:t>
      </w:r>
      <w:r w:rsidR="002B7BCC" w:rsidRPr="00DE592D">
        <w:rPr>
          <w:rFonts w:ascii="Times New Roman" w:hAnsi="Times New Roman" w:cs="Times New Roman"/>
          <w:b/>
          <w:sz w:val="24"/>
          <w:szCs w:val="24"/>
        </w:rPr>
        <w:t>equirement to consult an appropriate health professional</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It is the GP’s responsibility to consider an access request and to disclose the records if the correct procedure has been followed. Before the Practice discloses or provides copies of medical records the patient’s GP must have been consulted and he / she checked the records and authorised the release, or part-release.</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It is the responsibility of the GP to ensure that the information to be released:</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pStyle w:val="ListParagraph"/>
        <w:numPr>
          <w:ilvl w:val="0"/>
          <w:numId w:val="5"/>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Does not disclose anything that identifies any other data subject. The only exception to this is the identity of people involved in the care of the individual requestor, such as community staff or hospital specialists</w:t>
      </w:r>
    </w:p>
    <w:p w:rsidR="00C770CC" w:rsidRPr="00DE592D" w:rsidRDefault="00C770CC" w:rsidP="001B07EF">
      <w:pPr>
        <w:pStyle w:val="ListParagraph"/>
        <w:numPr>
          <w:ilvl w:val="0"/>
          <w:numId w:val="5"/>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Does not disclose anything that is likely to result in harm to the data subject or anyone else</w:t>
      </w:r>
    </w:p>
    <w:p w:rsidR="00C770CC" w:rsidRPr="00DE592D" w:rsidRDefault="00C770CC" w:rsidP="001B07EF">
      <w:pPr>
        <w:pStyle w:val="ListParagraph"/>
        <w:numPr>
          <w:ilvl w:val="0"/>
          <w:numId w:val="5"/>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Does not disclose anything subject to a court order or that is privileged or subject to fertilisation or adoption legislation</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G</w:t>
      </w:r>
      <w:r w:rsidR="002B7BCC" w:rsidRPr="00DE592D">
        <w:rPr>
          <w:rFonts w:ascii="Times New Roman" w:hAnsi="Times New Roman" w:cs="Times New Roman"/>
          <w:b/>
          <w:sz w:val="24"/>
          <w:szCs w:val="24"/>
        </w:rPr>
        <w:t>rounds for refusing disclosure to health records</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The GP should refuse to disclose </w:t>
      </w:r>
      <w:r w:rsidRPr="00DE592D">
        <w:rPr>
          <w:rFonts w:ascii="Times New Roman" w:hAnsi="Times New Roman" w:cs="Times New Roman"/>
          <w:sz w:val="24"/>
          <w:szCs w:val="24"/>
          <w:u w:val="single"/>
        </w:rPr>
        <w:t>all or part</w:t>
      </w:r>
      <w:r w:rsidRPr="00DE592D">
        <w:rPr>
          <w:rFonts w:ascii="Times New Roman" w:hAnsi="Times New Roman" w:cs="Times New Roman"/>
          <w:sz w:val="24"/>
          <w:szCs w:val="24"/>
        </w:rPr>
        <w:t xml:space="preserve"> of the health record if the he / she </w:t>
      </w:r>
      <w:proofErr w:type="gramStart"/>
      <w:r w:rsidRPr="00DE592D">
        <w:rPr>
          <w:rFonts w:ascii="Times New Roman" w:hAnsi="Times New Roman" w:cs="Times New Roman"/>
          <w:sz w:val="24"/>
          <w:szCs w:val="24"/>
        </w:rPr>
        <w:t>is</w:t>
      </w:r>
      <w:proofErr w:type="gramEnd"/>
      <w:r w:rsidRPr="00DE592D">
        <w:rPr>
          <w:rFonts w:ascii="Times New Roman" w:hAnsi="Times New Roman" w:cs="Times New Roman"/>
          <w:sz w:val="24"/>
          <w:szCs w:val="24"/>
        </w:rPr>
        <w:t xml:space="preserve"> of the view that:</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pStyle w:val="ListParagraph"/>
        <w:numPr>
          <w:ilvl w:val="0"/>
          <w:numId w:val="6"/>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disclosure would be likely to cause serious harm to the physical or mental health of the patient or any other person; or</w:t>
      </w:r>
    </w:p>
    <w:p w:rsidR="00C770CC" w:rsidRPr="00DE592D" w:rsidRDefault="00C770CC" w:rsidP="001B07EF">
      <w:pPr>
        <w:pStyle w:val="ListParagraph"/>
        <w:numPr>
          <w:ilvl w:val="0"/>
          <w:numId w:val="6"/>
        </w:numPr>
        <w:ind w:left="0" w:right="419" w:firstLine="0"/>
        <w:rPr>
          <w:rFonts w:ascii="Times New Roman" w:hAnsi="Times New Roman" w:cs="Times New Roman"/>
          <w:sz w:val="24"/>
          <w:szCs w:val="24"/>
        </w:rPr>
      </w:pPr>
      <w:proofErr w:type="gramStart"/>
      <w:r w:rsidRPr="00DE592D">
        <w:rPr>
          <w:rFonts w:ascii="Times New Roman" w:hAnsi="Times New Roman" w:cs="Times New Roman"/>
          <w:sz w:val="24"/>
          <w:szCs w:val="24"/>
        </w:rPr>
        <w:t>the</w:t>
      </w:r>
      <w:proofErr w:type="gramEnd"/>
      <w:r w:rsidRPr="00DE592D">
        <w:rPr>
          <w:rFonts w:ascii="Times New Roman" w:hAnsi="Times New Roman" w:cs="Times New Roman"/>
          <w:sz w:val="24"/>
          <w:szCs w:val="24"/>
        </w:rPr>
        <w:t xml:space="preserve"> records refer to another individual who can be identified from that information (apart from a health professional). This is unless</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pStyle w:val="ListParagraph"/>
        <w:numPr>
          <w:ilvl w:val="0"/>
          <w:numId w:val="8"/>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that other individual’s consent is obtained, or</w:t>
      </w:r>
    </w:p>
    <w:p w:rsidR="00C770CC" w:rsidRPr="00DE592D" w:rsidRDefault="00C770CC" w:rsidP="001B07EF">
      <w:pPr>
        <w:pStyle w:val="ListParagraph"/>
        <w:numPr>
          <w:ilvl w:val="0"/>
          <w:numId w:val="8"/>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records can be anonymised, or</w:t>
      </w:r>
    </w:p>
    <w:p w:rsidR="00C770CC" w:rsidRPr="00DE592D" w:rsidRDefault="00C770CC" w:rsidP="001B07EF">
      <w:pPr>
        <w:pStyle w:val="ListParagraph"/>
        <w:numPr>
          <w:ilvl w:val="0"/>
          <w:numId w:val="8"/>
        </w:numPr>
        <w:ind w:left="0" w:right="419" w:firstLine="0"/>
        <w:rPr>
          <w:rFonts w:ascii="Times New Roman" w:hAnsi="Times New Roman" w:cs="Times New Roman"/>
          <w:sz w:val="24"/>
          <w:szCs w:val="24"/>
        </w:rPr>
      </w:pPr>
      <w:r w:rsidRPr="00DE592D">
        <w:rPr>
          <w:rFonts w:ascii="Times New Roman" w:hAnsi="Times New Roman" w:cs="Times New Roman"/>
          <w:sz w:val="24"/>
          <w:szCs w:val="24"/>
        </w:rPr>
        <w:t>it is reasonable in all the circumstances to comply with the request without that individual’s consent, taking into account any duty of confidentiality owed to the third party</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pStyle w:val="ListParagraph"/>
        <w:numPr>
          <w:ilvl w:val="0"/>
          <w:numId w:val="9"/>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request is being made for a child’s records by someone with parental responsibility or for an incapacitated person’s record by someone with power to manage their affairs, and:</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pStyle w:val="ListParagraph"/>
        <w:numPr>
          <w:ilvl w:val="0"/>
          <w:numId w:val="11"/>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information was given by the patient in the expectation that it would not be disclosed to the person making the request; or</w:t>
      </w:r>
    </w:p>
    <w:p w:rsidR="00C770CC" w:rsidRPr="00DE592D" w:rsidRDefault="00C770CC" w:rsidP="001B07EF">
      <w:pPr>
        <w:pStyle w:val="ListParagraph"/>
        <w:numPr>
          <w:ilvl w:val="0"/>
          <w:numId w:val="11"/>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patient has expressly indicated it should not be disclosed to that person</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For the avoidance of doubt, we cannot refuse to provide access to personal data about an individual simply because we obtained that data from a third party.</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rules about third party data apply only to personal data which includes both information about the individual who is the subject of the request and information about someone else.</w:t>
      </w:r>
    </w:p>
    <w:p w:rsidR="002B7BCC" w:rsidRPr="00DE592D" w:rsidRDefault="002B7BCC" w:rsidP="001B07EF">
      <w:pPr>
        <w:ind w:right="419"/>
        <w:rPr>
          <w:rFonts w:ascii="Times New Roman" w:hAnsi="Times New Roman" w:cs="Times New Roman"/>
          <w:b/>
          <w:sz w:val="24"/>
          <w:szCs w:val="24"/>
        </w:rPr>
      </w:pPr>
    </w:p>
    <w:p w:rsidR="002B7BCC" w:rsidRPr="00DE592D" w:rsidRDefault="002B7BCC" w:rsidP="001B07EF">
      <w:pPr>
        <w:ind w:right="419"/>
        <w:rPr>
          <w:rFonts w:ascii="Times New Roman" w:hAnsi="Times New Roman" w:cs="Times New Roman"/>
          <w:b/>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Access to Medical Records Act</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w:t>
      </w:r>
      <w:r w:rsidRPr="00DE592D">
        <w:rPr>
          <w:rFonts w:ascii="Times New Roman" w:hAnsi="Times New Roman" w:cs="Times New Roman"/>
          <w:sz w:val="24"/>
          <w:szCs w:val="24"/>
        </w:rPr>
        <w:lastRenderedPageBreak/>
        <w:t>covering accident claims, insured negligence, or anything covered by an insurance contract that requires a medical report to support an actual or potential insured claim).</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If necessary, or unsure, the Practice will seek clarification from both the requestor and the patient concerned.</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Informing of the decision not to disclose</w:t>
      </w: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If a decision is taken that the record should not be disclosed, a letter must be sent by recorded delivery to the patient or their representative stating that disclosure would be likely to cause serious harm to the physical or mental health of the patient, or to any other person. The general position is that the Practice should inform the patient if records are to be withheld on the above basis.</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If however, the appropriate health professional thinks that telling the patient:</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pStyle w:val="ListParagraph"/>
        <w:numPr>
          <w:ilvl w:val="0"/>
          <w:numId w:val="9"/>
        </w:numPr>
        <w:ind w:left="0" w:right="419" w:firstLine="0"/>
        <w:rPr>
          <w:rFonts w:ascii="Times New Roman" w:hAnsi="Times New Roman" w:cs="Times New Roman"/>
          <w:sz w:val="24"/>
          <w:szCs w:val="24"/>
        </w:rPr>
      </w:pPr>
      <w:r w:rsidRPr="00DE592D">
        <w:rPr>
          <w:rFonts w:ascii="Times New Roman" w:hAnsi="Times New Roman" w:cs="Times New Roman"/>
          <w:sz w:val="24"/>
          <w:szCs w:val="24"/>
        </w:rPr>
        <w:t>will effectively amount to divulging that information; or</w:t>
      </w:r>
    </w:p>
    <w:p w:rsidR="00C770CC" w:rsidRPr="00DE592D" w:rsidRDefault="00C770CC" w:rsidP="001B07EF">
      <w:pPr>
        <w:pStyle w:val="ListParagraph"/>
        <w:numPr>
          <w:ilvl w:val="0"/>
          <w:numId w:val="9"/>
        </w:numPr>
        <w:ind w:left="0" w:right="419" w:firstLine="0"/>
        <w:rPr>
          <w:rFonts w:ascii="Times New Roman" w:hAnsi="Times New Roman" w:cs="Times New Roman"/>
          <w:sz w:val="24"/>
          <w:szCs w:val="24"/>
        </w:rPr>
      </w:pPr>
      <w:r w:rsidRPr="00DE592D">
        <w:rPr>
          <w:rFonts w:ascii="Times New Roman" w:hAnsi="Times New Roman" w:cs="Times New Roman"/>
          <w:sz w:val="24"/>
          <w:szCs w:val="24"/>
        </w:rPr>
        <w:t>is likely to cause serious physical or mental harm to the patient or another individual</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proofErr w:type="gramStart"/>
      <w:r w:rsidRPr="00DE592D">
        <w:rPr>
          <w:rFonts w:ascii="Times New Roman" w:hAnsi="Times New Roman" w:cs="Times New Roman"/>
          <w:sz w:val="24"/>
          <w:szCs w:val="24"/>
        </w:rPr>
        <w:t>then</w:t>
      </w:r>
      <w:proofErr w:type="gramEnd"/>
      <w:r w:rsidRPr="00DE592D">
        <w:rPr>
          <w:rFonts w:ascii="Times New Roman" w:hAnsi="Times New Roman" w:cs="Times New Roman"/>
          <w:sz w:val="24"/>
          <w:szCs w:val="24"/>
        </w:rPr>
        <w:t xml:space="preserve"> the GP could decide not to inform the patient, in which case an explanatory note should be made in the file.</w:t>
      </w:r>
    </w:p>
    <w:p w:rsidR="00C770CC" w:rsidRPr="00DE592D" w:rsidRDefault="00C770CC" w:rsidP="001B07EF">
      <w:pPr>
        <w:ind w:right="419"/>
        <w:rPr>
          <w:rFonts w:ascii="Times New Roman" w:hAnsi="Times New Roman" w:cs="Times New Roman"/>
          <w:sz w:val="24"/>
          <w:szCs w:val="24"/>
        </w:rPr>
      </w:pPr>
    </w:p>
    <w:p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The decision can only be taken by the GP and an explanatory note should be made in the file. Although there is no right of appeal to such a decision, it is the Practice’s policy to give a patient the opportunity to have their case investigated by invoking the complaints procedure. The patient must be informed in writing that </w:t>
      </w:r>
      <w:proofErr w:type="gramStart"/>
      <w:r w:rsidRPr="00DE592D">
        <w:rPr>
          <w:rFonts w:ascii="Times New Roman" w:hAnsi="Times New Roman" w:cs="Times New Roman"/>
          <w:sz w:val="24"/>
          <w:szCs w:val="24"/>
        </w:rPr>
        <w:t>every assistance</w:t>
      </w:r>
      <w:proofErr w:type="gramEnd"/>
      <w:r w:rsidRPr="00DE592D">
        <w:rPr>
          <w:rFonts w:ascii="Times New Roman" w:hAnsi="Times New Roman" w:cs="Times New Roman"/>
          <w:sz w:val="24"/>
          <w:szCs w:val="24"/>
        </w:rPr>
        <w:t xml:space="preserve"> will be offered to them if they wish to do this. In addition, the patient may complain to the Information Commissioner for an independent ruling on whether non-disclosure is proper, and they have the ability to seek to enforce this right through a judicial remedy.</w:t>
      </w:r>
    </w:p>
    <w:p w:rsidR="001B37AB" w:rsidRPr="00DE592D" w:rsidRDefault="001B37AB" w:rsidP="001B07EF">
      <w:pPr>
        <w:ind w:right="838"/>
        <w:rPr>
          <w:rFonts w:ascii="Times New Roman" w:hAnsi="Times New Roman" w:cs="Times New Roman"/>
          <w:sz w:val="24"/>
          <w:szCs w:val="24"/>
        </w:rPr>
      </w:pPr>
    </w:p>
    <w:p w:rsidR="00C770CC" w:rsidRPr="00DE592D" w:rsidRDefault="001B37AB" w:rsidP="001B07EF">
      <w:pPr>
        <w:ind w:right="838"/>
        <w:rPr>
          <w:rFonts w:ascii="Times New Roman" w:hAnsi="Times New Roman" w:cs="Times New Roman"/>
          <w:b/>
          <w:sz w:val="24"/>
          <w:szCs w:val="24"/>
        </w:rPr>
      </w:pPr>
      <w:r w:rsidRPr="00DE592D">
        <w:rPr>
          <w:rFonts w:ascii="Times New Roman" w:hAnsi="Times New Roman" w:cs="Times New Roman"/>
          <w:b/>
          <w:sz w:val="24"/>
          <w:szCs w:val="24"/>
        </w:rPr>
        <w:t>Disclosure of the record</w:t>
      </w: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Information must be provided without delay and at the latest </w:t>
      </w:r>
      <w:r w:rsidR="00523CF1" w:rsidRPr="00DE592D">
        <w:rPr>
          <w:rFonts w:ascii="Times New Roman" w:hAnsi="Times New Roman" w:cs="Times New Roman"/>
          <w:sz w:val="24"/>
          <w:szCs w:val="24"/>
        </w:rPr>
        <w:t>1</w:t>
      </w:r>
      <w:r w:rsidR="00523CF1" w:rsidRPr="00DE592D">
        <w:rPr>
          <w:rFonts w:ascii="Times New Roman" w:hAnsi="Times New Roman" w:cs="Times New Roman"/>
          <w:i/>
          <w:sz w:val="24"/>
          <w:szCs w:val="24"/>
        </w:rPr>
        <w:t xml:space="preserve"> </w:t>
      </w:r>
      <w:r w:rsidRPr="00DE592D">
        <w:rPr>
          <w:rFonts w:ascii="Times New Roman" w:hAnsi="Times New Roman" w:cs="Times New Roman"/>
          <w:sz w:val="24"/>
          <w:szCs w:val="24"/>
        </w:rPr>
        <w:t xml:space="preserve">calendar </w:t>
      </w:r>
      <w:r w:rsidR="00523CF1" w:rsidRPr="00DE592D">
        <w:rPr>
          <w:rFonts w:ascii="Times New Roman" w:hAnsi="Times New Roman" w:cs="Times New Roman"/>
          <w:sz w:val="24"/>
          <w:szCs w:val="24"/>
        </w:rPr>
        <w:t>month</w:t>
      </w:r>
      <w:r w:rsidRPr="00DE592D">
        <w:rPr>
          <w:rFonts w:ascii="Times New Roman" w:hAnsi="Times New Roman" w:cs="Times New Roman"/>
          <w:sz w:val="24"/>
          <w:szCs w:val="24"/>
        </w:rPr>
        <w:t>. This is calculated from the day after the request is received (which will be day 1</w:t>
      </w:r>
      <w:r w:rsidR="00523CF1" w:rsidRPr="00DE592D">
        <w:rPr>
          <w:rFonts w:ascii="Times New Roman" w:hAnsi="Times New Roman" w:cs="Times New Roman"/>
          <w:sz w:val="24"/>
          <w:szCs w:val="24"/>
        </w:rPr>
        <w:t>)</w:t>
      </w: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The period for responding to the request begins at receipt of the request, or:</w:t>
      </w:r>
    </w:p>
    <w:p w:rsidR="00C770CC" w:rsidRPr="00DE592D" w:rsidRDefault="00C770CC" w:rsidP="001B07EF">
      <w:pPr>
        <w:pStyle w:val="ListParagraph"/>
        <w:numPr>
          <w:ilvl w:val="0"/>
          <w:numId w:val="13"/>
        </w:numPr>
        <w:ind w:left="0" w:right="838" w:firstLine="0"/>
        <w:rPr>
          <w:rFonts w:ascii="Times New Roman" w:hAnsi="Times New Roman" w:cs="Times New Roman"/>
          <w:sz w:val="24"/>
          <w:szCs w:val="24"/>
        </w:rPr>
      </w:pPr>
      <w:r w:rsidRPr="00DE592D">
        <w:rPr>
          <w:rFonts w:ascii="Times New Roman" w:hAnsi="Times New Roman" w:cs="Times New Roman"/>
          <w:sz w:val="24"/>
          <w:szCs w:val="24"/>
        </w:rPr>
        <w:t>When the Practice receives any additional information required to confirm the identity of the requestor</w:t>
      </w:r>
    </w:p>
    <w:p w:rsidR="00C770CC" w:rsidRPr="00DE592D" w:rsidRDefault="00C770CC" w:rsidP="001B07EF">
      <w:pPr>
        <w:pStyle w:val="ListParagraph"/>
        <w:numPr>
          <w:ilvl w:val="0"/>
          <w:numId w:val="13"/>
        </w:numPr>
        <w:ind w:left="0" w:right="838" w:firstLine="0"/>
        <w:rPr>
          <w:rFonts w:ascii="Times New Roman" w:hAnsi="Times New Roman" w:cs="Times New Roman"/>
          <w:sz w:val="24"/>
          <w:szCs w:val="24"/>
        </w:rPr>
      </w:pPr>
      <w:r w:rsidRPr="00DE592D">
        <w:rPr>
          <w:rFonts w:ascii="Times New Roman" w:hAnsi="Times New Roman" w:cs="Times New Roman"/>
          <w:sz w:val="24"/>
          <w:szCs w:val="24"/>
        </w:rPr>
        <w:t>When the Practice receives any additional information requested (and required) to clarify the request</w:t>
      </w:r>
    </w:p>
    <w:p w:rsidR="002C2D24" w:rsidRPr="00DE592D" w:rsidRDefault="002C2D24" w:rsidP="001B07EF">
      <w:pPr>
        <w:pStyle w:val="ListParagraph"/>
        <w:ind w:left="0" w:right="838"/>
        <w:rPr>
          <w:rFonts w:ascii="Times New Roman" w:hAnsi="Times New Roman" w:cs="Times New Roman"/>
          <w:sz w:val="24"/>
          <w:szCs w:val="24"/>
        </w:rPr>
      </w:pPr>
    </w:p>
    <w:p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In addition to the information requested, the additional information that must also be provided (as per Articles 13 and 14) should be included by means of a link to the Practice </w:t>
      </w:r>
      <w:r w:rsidR="00DE592D">
        <w:rPr>
          <w:rFonts w:ascii="Times New Roman" w:hAnsi="Times New Roman" w:cs="Times New Roman"/>
          <w:sz w:val="24"/>
          <w:szCs w:val="24"/>
        </w:rPr>
        <w:t>Website</w:t>
      </w:r>
      <w:r w:rsidRPr="00DE592D">
        <w:rPr>
          <w:rFonts w:ascii="Times New Roman" w:hAnsi="Times New Roman" w:cs="Times New Roman"/>
          <w:color w:val="FF0000"/>
          <w:sz w:val="24"/>
          <w:szCs w:val="24"/>
        </w:rPr>
        <w:t xml:space="preserve"> </w:t>
      </w:r>
      <w:r w:rsidRPr="00DE592D">
        <w:rPr>
          <w:rFonts w:ascii="Times New Roman" w:hAnsi="Times New Roman" w:cs="Times New Roman"/>
          <w:sz w:val="24"/>
          <w:szCs w:val="24"/>
        </w:rPr>
        <w:t>and pointing o</w:t>
      </w:r>
      <w:r w:rsidR="00DE592D">
        <w:rPr>
          <w:rFonts w:ascii="Times New Roman" w:hAnsi="Times New Roman" w:cs="Times New Roman"/>
          <w:sz w:val="24"/>
          <w:szCs w:val="24"/>
        </w:rPr>
        <w:t xml:space="preserve">ut the relevant privacy notice </w:t>
      </w:r>
      <w:r w:rsidRPr="00DE592D">
        <w:rPr>
          <w:rFonts w:ascii="Times New Roman" w:hAnsi="Times New Roman" w:cs="Times New Roman"/>
          <w:sz w:val="24"/>
          <w:szCs w:val="24"/>
        </w:rPr>
        <w:t xml:space="preserve">for GP records, this </w:t>
      </w:r>
      <w:r w:rsidR="00523CF1" w:rsidRPr="00DE592D">
        <w:rPr>
          <w:rFonts w:ascii="Times New Roman" w:hAnsi="Times New Roman" w:cs="Times New Roman"/>
          <w:sz w:val="24"/>
          <w:szCs w:val="24"/>
        </w:rPr>
        <w:t>is</w:t>
      </w:r>
      <w:r w:rsidR="00DE592D">
        <w:rPr>
          <w:rFonts w:ascii="Times New Roman" w:hAnsi="Times New Roman" w:cs="Times New Roman"/>
          <w:sz w:val="24"/>
          <w:szCs w:val="24"/>
        </w:rPr>
        <w:t xml:space="preserve"> </w:t>
      </w:r>
      <w:r w:rsidR="002C2D24" w:rsidRPr="00DE592D">
        <w:rPr>
          <w:rFonts w:ascii="Times New Roman" w:hAnsi="Times New Roman" w:cs="Times New Roman"/>
          <w:sz w:val="24"/>
          <w:szCs w:val="24"/>
        </w:rPr>
        <w:t xml:space="preserve">TPP - </w:t>
      </w:r>
      <w:proofErr w:type="spellStart"/>
      <w:r w:rsidR="002C2D24" w:rsidRPr="00DE592D">
        <w:rPr>
          <w:rFonts w:ascii="Times New Roman" w:hAnsi="Times New Roman" w:cs="Times New Roman"/>
          <w:sz w:val="24"/>
          <w:szCs w:val="24"/>
        </w:rPr>
        <w:t>SystmOne</w:t>
      </w:r>
      <w:proofErr w:type="spellEnd"/>
      <w:r w:rsidRPr="00DE592D">
        <w:rPr>
          <w:rFonts w:ascii="Times New Roman" w:hAnsi="Times New Roman" w:cs="Times New Roman"/>
          <w:sz w:val="24"/>
          <w:szCs w:val="24"/>
        </w:rPr>
        <w:t>.</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If a request is made verbally, for example within a GP consultation, then their GP can – if appropriate and possible within the consultation – provide the requested information immediately.</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425"/>
        <w:rPr>
          <w:rFonts w:ascii="Times New Roman" w:hAnsi="Times New Roman" w:cs="Times New Roman"/>
          <w:sz w:val="24"/>
          <w:szCs w:val="24"/>
        </w:rPr>
      </w:pPr>
      <w:r w:rsidRPr="00DE592D">
        <w:rPr>
          <w:rFonts w:ascii="Times New Roman" w:hAnsi="Times New Roman" w:cs="Times New Roman"/>
          <w:sz w:val="24"/>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2C2D24" w:rsidRPr="00DE592D" w:rsidRDefault="002C2D24" w:rsidP="001B07EF">
      <w:pPr>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Once the appropriate documentation has been received and disclosure approved, the copy of the health record may be sent to, or given to, the patient or their representative.</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There should be no circumstances in which it would not be possible to supply permanent copies of health records.</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If the information requested is handed directly to the patient, then verifiable identification must be confirmed at the time of collection.</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Confidential information should not be sent by email unless:</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pStyle w:val="ListParagraph"/>
        <w:numPr>
          <w:ilvl w:val="0"/>
          <w:numId w:val="14"/>
        </w:numPr>
        <w:ind w:left="0" w:right="838" w:firstLine="0"/>
        <w:rPr>
          <w:rFonts w:ascii="Times New Roman" w:hAnsi="Times New Roman" w:cs="Times New Roman"/>
          <w:sz w:val="24"/>
          <w:szCs w:val="24"/>
        </w:rPr>
      </w:pPr>
      <w:r w:rsidRPr="00DE592D">
        <w:rPr>
          <w:rFonts w:ascii="Times New Roman" w:hAnsi="Times New Roman" w:cs="Times New Roman"/>
          <w:sz w:val="24"/>
          <w:szCs w:val="24"/>
        </w:rPr>
        <w:t>the email address of the recipient is absolutely verified, and</w:t>
      </w:r>
    </w:p>
    <w:p w:rsidR="002C2D24" w:rsidRPr="00DE592D" w:rsidRDefault="002C2D24" w:rsidP="001B07EF">
      <w:pPr>
        <w:pStyle w:val="ListParagraph"/>
        <w:numPr>
          <w:ilvl w:val="0"/>
          <w:numId w:val="14"/>
        </w:numPr>
        <w:ind w:left="0" w:right="838" w:firstLine="0"/>
        <w:rPr>
          <w:rFonts w:ascii="Times New Roman" w:hAnsi="Times New Roman" w:cs="Times New Roman"/>
          <w:sz w:val="24"/>
          <w:szCs w:val="24"/>
        </w:rPr>
      </w:pPr>
      <w:r w:rsidRPr="00DE592D">
        <w:rPr>
          <w:rFonts w:ascii="Times New Roman" w:hAnsi="Times New Roman" w:cs="Times New Roman"/>
          <w:sz w:val="24"/>
          <w:szCs w:val="24"/>
        </w:rPr>
        <w:t>the information is sent securely in line with the Practice “Email and SMS Messaging” policy stipulations (unless the patient clearly expresses a preference to receive unencrypted information in this way)</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It should be assumed that if an individual makes a request electronically (i.e. by email), the Practice should provide that information in a commonly used electronic format (e.g. as .pdf or .doc) and provide it to the requestor by email.</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b/>
          <w:sz w:val="24"/>
          <w:szCs w:val="24"/>
        </w:rPr>
      </w:pPr>
      <w:r w:rsidRPr="00DE592D">
        <w:rPr>
          <w:rFonts w:ascii="Times New Roman" w:hAnsi="Times New Roman" w:cs="Times New Roman"/>
          <w:b/>
          <w:sz w:val="24"/>
          <w:szCs w:val="24"/>
        </w:rPr>
        <w:t>If sent by post:</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the record should be sent to a named individual</w:t>
      </w:r>
    </w:p>
    <w:p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by recorded delivery</w:t>
      </w:r>
    </w:p>
    <w:p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marked “private and confidential”</w:t>
      </w:r>
    </w:p>
    <w:p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“for addressee only”</w:t>
      </w:r>
    </w:p>
    <w:p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proofErr w:type="gramStart"/>
      <w:r w:rsidRPr="00DE592D">
        <w:rPr>
          <w:rFonts w:ascii="Times New Roman" w:hAnsi="Times New Roman" w:cs="Times New Roman"/>
          <w:sz w:val="24"/>
          <w:szCs w:val="24"/>
        </w:rPr>
        <w:t>and</w:t>
      </w:r>
      <w:proofErr w:type="gramEnd"/>
      <w:r w:rsidRPr="00DE592D">
        <w:rPr>
          <w:rFonts w:ascii="Times New Roman" w:hAnsi="Times New Roman" w:cs="Times New Roman"/>
          <w:sz w:val="24"/>
          <w:szCs w:val="24"/>
        </w:rPr>
        <w:t xml:space="preserve"> the Practice details should be written on the reverse of the envelope.</w:t>
      </w:r>
    </w:p>
    <w:p w:rsidR="002C2D24" w:rsidRPr="00DE592D" w:rsidRDefault="002C2D24" w:rsidP="001B07EF">
      <w:pPr>
        <w:ind w:right="838"/>
        <w:rPr>
          <w:rFonts w:ascii="Times New Roman" w:hAnsi="Times New Roman" w:cs="Times New Roman"/>
          <w:sz w:val="24"/>
          <w:szCs w:val="24"/>
        </w:rPr>
      </w:pPr>
    </w:p>
    <w:p w:rsidR="002C2D24" w:rsidRPr="00DE592D" w:rsidRDefault="002C2D24" w:rsidP="001B07EF">
      <w:pPr>
        <w:ind w:right="838"/>
        <w:rPr>
          <w:rFonts w:ascii="Times New Roman" w:hAnsi="Times New Roman" w:cs="Times New Roman"/>
          <w:b/>
          <w:sz w:val="24"/>
          <w:szCs w:val="24"/>
        </w:rPr>
      </w:pPr>
      <w:r w:rsidRPr="00DE592D">
        <w:rPr>
          <w:rFonts w:ascii="Times New Roman" w:hAnsi="Times New Roman" w:cs="Times New Roman"/>
          <w:b/>
          <w:sz w:val="24"/>
          <w:szCs w:val="24"/>
        </w:rPr>
        <w:t>The Practice is under no obligation to provide records on USB sticks or CD/DVD ROMS.</w:t>
      </w:r>
    </w:p>
    <w:p w:rsidR="002B7BCC" w:rsidRPr="00DE592D" w:rsidRDefault="002B7BCC" w:rsidP="001B07EF">
      <w:pPr>
        <w:ind w:right="838"/>
        <w:rPr>
          <w:rFonts w:ascii="Times New Roman" w:hAnsi="Times New Roman" w:cs="Times New Roman"/>
          <w:b/>
          <w:sz w:val="24"/>
          <w:szCs w:val="24"/>
        </w:rPr>
      </w:pPr>
    </w:p>
    <w:p w:rsidR="00B55C86" w:rsidRPr="00DE592D" w:rsidRDefault="00B55C86" w:rsidP="001B07EF">
      <w:pPr>
        <w:ind w:right="838"/>
        <w:rPr>
          <w:rFonts w:ascii="Times New Roman" w:hAnsi="Times New Roman" w:cs="Times New Roman"/>
          <w:b/>
          <w:sz w:val="24"/>
          <w:szCs w:val="24"/>
        </w:rPr>
      </w:pPr>
      <w:r w:rsidRPr="00DE592D">
        <w:rPr>
          <w:rFonts w:ascii="Times New Roman" w:hAnsi="Times New Roman" w:cs="Times New Roman"/>
          <w:b/>
          <w:sz w:val="24"/>
          <w:szCs w:val="24"/>
        </w:rPr>
        <w:t>Confidential medical records should not be sent by fax unless there is absolutely no alternative.</w:t>
      </w:r>
    </w:p>
    <w:p w:rsidR="00B55C86" w:rsidRPr="00DE592D" w:rsidRDefault="00B55C86" w:rsidP="001B07EF">
      <w:pPr>
        <w:ind w:right="838"/>
        <w:rPr>
          <w:rFonts w:ascii="Times New Roman" w:hAnsi="Times New Roman" w:cs="Times New Roman"/>
          <w:b/>
          <w:sz w:val="24"/>
          <w:szCs w:val="24"/>
        </w:rPr>
      </w:pPr>
    </w:p>
    <w:p w:rsidR="00B55C86" w:rsidRPr="00DE592D" w:rsidRDefault="00B55C86" w:rsidP="001B07EF">
      <w:pPr>
        <w:ind w:right="838"/>
        <w:rPr>
          <w:rFonts w:ascii="Times New Roman" w:hAnsi="Times New Roman" w:cs="Times New Roman"/>
          <w:sz w:val="24"/>
          <w:szCs w:val="24"/>
        </w:rPr>
      </w:pPr>
      <w:r w:rsidRPr="00DE592D">
        <w:rPr>
          <w:rFonts w:ascii="Times New Roman" w:hAnsi="Times New Roman" w:cs="Times New Roman"/>
          <w:sz w:val="24"/>
          <w:szCs w:val="24"/>
        </w:rPr>
        <w:t>If a fax must be sent, it should include the minimum information and names should be removed and telephoned through separately.</w:t>
      </w:r>
    </w:p>
    <w:p w:rsidR="00B55C86" w:rsidRPr="00DE592D" w:rsidRDefault="00B55C86" w:rsidP="001B07EF">
      <w:pPr>
        <w:ind w:right="838"/>
        <w:rPr>
          <w:rFonts w:ascii="Times New Roman" w:hAnsi="Times New Roman" w:cs="Times New Roman"/>
          <w:sz w:val="24"/>
          <w:szCs w:val="24"/>
        </w:rPr>
      </w:pPr>
    </w:p>
    <w:p w:rsidR="00B55C86" w:rsidRPr="00DE592D" w:rsidRDefault="00B55C86" w:rsidP="001B07EF">
      <w:pPr>
        <w:ind w:right="838"/>
        <w:rPr>
          <w:rFonts w:ascii="Times New Roman" w:hAnsi="Times New Roman" w:cs="Times New Roman"/>
          <w:b/>
          <w:sz w:val="24"/>
          <w:szCs w:val="24"/>
        </w:rPr>
      </w:pPr>
      <w:r w:rsidRPr="00DE592D">
        <w:rPr>
          <w:rFonts w:ascii="Times New Roman" w:hAnsi="Times New Roman" w:cs="Times New Roman"/>
          <w:sz w:val="24"/>
          <w:szCs w:val="24"/>
        </w:rPr>
        <w:t>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w:t>
      </w:r>
      <w:r w:rsidRPr="00DE592D">
        <w:rPr>
          <w:rFonts w:ascii="Times New Roman" w:hAnsi="Times New Roman" w:cs="Times New Roman"/>
          <w:b/>
          <w:sz w:val="24"/>
          <w:szCs w:val="24"/>
        </w:rPr>
        <w:t>.</w:t>
      </w:r>
    </w:p>
    <w:p w:rsidR="00B55C86" w:rsidRPr="00DE592D" w:rsidRDefault="00B55C86" w:rsidP="001B07EF">
      <w:pPr>
        <w:ind w:right="838"/>
        <w:rPr>
          <w:rFonts w:ascii="Times New Roman" w:hAnsi="Times New Roman" w:cs="Times New Roman"/>
          <w:b/>
          <w:sz w:val="24"/>
          <w:szCs w:val="24"/>
        </w:rPr>
      </w:pPr>
    </w:p>
    <w:p w:rsidR="00B55C86" w:rsidRPr="00DE592D" w:rsidRDefault="00B55C86" w:rsidP="001B07EF">
      <w:pPr>
        <w:rPr>
          <w:rFonts w:ascii="Times New Roman" w:hAnsi="Times New Roman" w:cs="Times New Roman"/>
          <w:sz w:val="24"/>
          <w:szCs w:val="24"/>
        </w:rPr>
      </w:pPr>
      <w:r w:rsidRPr="00DE592D">
        <w:rPr>
          <w:rFonts w:ascii="Times New Roman" w:hAnsi="Times New Roman" w:cs="Times New Roman"/>
          <w:sz w:val="24"/>
          <w:szCs w:val="24"/>
        </w:rPr>
        <w:t>A suitable disclaimer would be:</w:t>
      </w:r>
    </w:p>
    <w:p w:rsidR="00B55C86" w:rsidRPr="00DE592D" w:rsidRDefault="00B55C86" w:rsidP="001B07EF">
      <w:pPr>
        <w:spacing w:before="2"/>
        <w:rPr>
          <w:rFonts w:ascii="Times New Roman" w:hAnsi="Times New Roman" w:cs="Times New Roman"/>
          <w:sz w:val="24"/>
          <w:szCs w:val="24"/>
        </w:rPr>
      </w:pPr>
    </w:p>
    <w:p w:rsidR="00B55C86" w:rsidRPr="00DE592D" w:rsidRDefault="00B55C86" w:rsidP="001B07EF">
      <w:pPr>
        <w:ind w:right="524"/>
        <w:rPr>
          <w:rFonts w:ascii="Times New Roman" w:hAnsi="Times New Roman" w:cs="Times New Roman"/>
          <w:i/>
          <w:sz w:val="24"/>
          <w:szCs w:val="24"/>
        </w:rPr>
      </w:pPr>
      <w:r w:rsidRPr="00DE592D">
        <w:rPr>
          <w:rFonts w:ascii="Times New Roman" w:hAnsi="Times New Roman" w:cs="Times New Roman"/>
          <w:i/>
          <w:sz w:val="24"/>
          <w:szCs w:val="24"/>
        </w:rPr>
        <w:t>“Warning: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w:t>
      </w:r>
    </w:p>
    <w:p w:rsidR="00B55C86" w:rsidRPr="00DE592D" w:rsidRDefault="00B55C86" w:rsidP="001B07EF">
      <w:pPr>
        <w:spacing w:before="1"/>
        <w:rPr>
          <w:rFonts w:ascii="Times New Roman" w:hAnsi="Times New Roman" w:cs="Times New Roman"/>
          <w:i/>
          <w:sz w:val="24"/>
          <w:szCs w:val="24"/>
        </w:rPr>
      </w:pPr>
      <w:proofErr w:type="gramStart"/>
      <w:r w:rsidRPr="00DE592D">
        <w:rPr>
          <w:rFonts w:ascii="Times New Roman" w:hAnsi="Times New Roman" w:cs="Times New Roman"/>
          <w:i/>
          <w:sz w:val="24"/>
          <w:szCs w:val="24"/>
        </w:rPr>
        <w:t>distribute</w:t>
      </w:r>
      <w:proofErr w:type="gramEnd"/>
      <w:r w:rsidRPr="00DE592D">
        <w:rPr>
          <w:rFonts w:ascii="Times New Roman" w:hAnsi="Times New Roman" w:cs="Times New Roman"/>
          <w:i/>
          <w:sz w:val="24"/>
          <w:szCs w:val="24"/>
        </w:rPr>
        <w:t>, use or retain this message or any part of it.”</w:t>
      </w:r>
    </w:p>
    <w:p w:rsidR="00B55C86" w:rsidRPr="00DE592D" w:rsidRDefault="00B55C86" w:rsidP="00B55C86">
      <w:pPr>
        <w:ind w:left="233" w:right="838"/>
        <w:rPr>
          <w:rFonts w:ascii="Times New Roman" w:hAnsi="Times New Roman" w:cs="Times New Roman"/>
          <w:b/>
          <w:sz w:val="24"/>
        </w:rPr>
      </w:pPr>
    </w:p>
    <w:p w:rsidR="00C770CC" w:rsidRPr="00DE592D" w:rsidRDefault="00C770CC" w:rsidP="00C770CC">
      <w:pPr>
        <w:ind w:left="233" w:right="838"/>
        <w:rPr>
          <w:rFonts w:ascii="Times New Roman" w:hAnsi="Times New Roman" w:cs="Times New Roman"/>
          <w:i/>
          <w:sz w:val="24"/>
        </w:rPr>
      </w:pPr>
    </w:p>
    <w:p w:rsidR="00C770CC" w:rsidRPr="00DE592D" w:rsidRDefault="00C770CC"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523CF1" w:rsidRPr="00DE592D" w:rsidRDefault="00523CF1" w:rsidP="00C770CC">
      <w:pPr>
        <w:ind w:left="233" w:right="838"/>
        <w:rPr>
          <w:rFonts w:ascii="Times New Roman" w:hAnsi="Times New Roman" w:cs="Times New Roman"/>
          <w:i/>
          <w:sz w:val="24"/>
        </w:rPr>
      </w:pPr>
    </w:p>
    <w:p w:rsidR="00B1630D" w:rsidRPr="00DE592D" w:rsidRDefault="00B1630D" w:rsidP="00C770CC">
      <w:pPr>
        <w:rPr>
          <w:rFonts w:ascii="Times New Roman" w:hAnsi="Times New Roman" w:cs="Times New Roman"/>
          <w:b/>
          <w:sz w:val="24"/>
          <w:szCs w:val="24"/>
        </w:rPr>
      </w:pPr>
      <w:r w:rsidRPr="00DE592D">
        <w:rPr>
          <w:rFonts w:ascii="Times New Roman" w:hAnsi="Times New Roman" w:cs="Times New Roman"/>
          <w:b/>
          <w:sz w:val="24"/>
          <w:szCs w:val="24"/>
        </w:rPr>
        <w:t xml:space="preserve">Subject Access </w:t>
      </w:r>
      <w:proofErr w:type="gramStart"/>
      <w:r w:rsidRPr="00DE592D">
        <w:rPr>
          <w:rFonts w:ascii="Times New Roman" w:hAnsi="Times New Roman" w:cs="Times New Roman"/>
          <w:b/>
          <w:sz w:val="24"/>
          <w:szCs w:val="24"/>
        </w:rPr>
        <w:t xml:space="preserve">Requests </w:t>
      </w:r>
      <w:r w:rsidR="009947DD" w:rsidRPr="00DE592D">
        <w:rPr>
          <w:rFonts w:ascii="Times New Roman" w:hAnsi="Times New Roman" w:cs="Times New Roman"/>
          <w:b/>
          <w:sz w:val="24"/>
          <w:szCs w:val="24"/>
        </w:rPr>
        <w:t xml:space="preserve"> form</w:t>
      </w:r>
      <w:proofErr w:type="gramEnd"/>
      <w:r w:rsidR="009947DD" w:rsidRPr="00DE592D">
        <w:rPr>
          <w:rFonts w:ascii="Times New Roman" w:hAnsi="Times New Roman" w:cs="Times New Roman"/>
          <w:b/>
          <w:sz w:val="24"/>
          <w:szCs w:val="24"/>
        </w:rPr>
        <w:t xml:space="preserve"> </w:t>
      </w:r>
      <w:r w:rsidRPr="00DE592D">
        <w:rPr>
          <w:rFonts w:ascii="Times New Roman" w:hAnsi="Times New Roman" w:cs="Times New Roman"/>
          <w:b/>
          <w:sz w:val="24"/>
          <w:szCs w:val="24"/>
        </w:rPr>
        <w:t>made verbally (face-to-face or by telephone</w:t>
      </w:r>
      <w:r w:rsidR="009947DD" w:rsidRPr="00DE592D">
        <w:rPr>
          <w:rFonts w:ascii="Times New Roman" w:hAnsi="Times New Roman" w:cs="Times New Roman"/>
          <w:b/>
          <w:sz w:val="24"/>
          <w:szCs w:val="24"/>
        </w:rPr>
        <w:t>)</w:t>
      </w:r>
    </w:p>
    <w:p w:rsidR="00B1630D" w:rsidRPr="00DE592D" w:rsidRDefault="00B1630D" w:rsidP="00C770CC">
      <w:pPr>
        <w:rPr>
          <w:rFonts w:ascii="Times New Roman" w:hAnsi="Times New Roman" w:cs="Times New Roman"/>
          <w:b/>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7876"/>
      </w:tblGrid>
      <w:tr w:rsidR="00B1630D" w:rsidRPr="00DE592D" w:rsidTr="00EF20BC">
        <w:trPr>
          <w:trHeight w:val="743"/>
        </w:trPr>
        <w:tc>
          <w:tcPr>
            <w:tcW w:w="9653" w:type="dxa"/>
            <w:gridSpan w:val="2"/>
          </w:tcPr>
          <w:p w:rsidR="00B1630D" w:rsidRPr="00DE592D" w:rsidRDefault="00B1630D" w:rsidP="00B1630D">
            <w:pPr>
              <w:tabs>
                <w:tab w:val="left" w:pos="7658"/>
              </w:tabs>
              <w:spacing w:before="192"/>
              <w:ind w:left="1704"/>
              <w:rPr>
                <w:rFonts w:ascii="Times New Roman" w:hAnsi="Times New Roman" w:cs="Times New Roman"/>
                <w:b/>
                <w:sz w:val="32"/>
              </w:rPr>
            </w:pPr>
            <w:r w:rsidRPr="00DE592D">
              <w:rPr>
                <w:rFonts w:ascii="Times New Roman" w:hAnsi="Times New Roman" w:cs="Times New Roman"/>
                <w:b/>
                <w:sz w:val="24"/>
              </w:rPr>
              <w:t>Have you positively identified</w:t>
            </w:r>
            <w:r w:rsidRPr="00DE592D">
              <w:rPr>
                <w:rFonts w:ascii="Times New Roman" w:hAnsi="Times New Roman" w:cs="Times New Roman"/>
                <w:b/>
                <w:spacing w:val="-10"/>
                <w:sz w:val="24"/>
              </w:rPr>
              <w:t xml:space="preserve"> </w:t>
            </w:r>
            <w:r w:rsidRPr="00DE592D">
              <w:rPr>
                <w:rFonts w:ascii="Times New Roman" w:hAnsi="Times New Roman" w:cs="Times New Roman"/>
                <w:b/>
                <w:sz w:val="24"/>
              </w:rPr>
              <w:t>the</w:t>
            </w:r>
            <w:r w:rsidRPr="00DE592D">
              <w:rPr>
                <w:rFonts w:ascii="Times New Roman" w:hAnsi="Times New Roman" w:cs="Times New Roman"/>
                <w:b/>
                <w:spacing w:val="-4"/>
                <w:sz w:val="24"/>
              </w:rPr>
              <w:t xml:space="preserve"> </w:t>
            </w:r>
            <w:r w:rsidRPr="00DE592D">
              <w:rPr>
                <w:rFonts w:ascii="Times New Roman" w:hAnsi="Times New Roman" w:cs="Times New Roman"/>
                <w:b/>
                <w:sz w:val="24"/>
              </w:rPr>
              <w:t>patient?</w:t>
            </w:r>
            <w:r w:rsidRPr="00DE592D">
              <w:rPr>
                <w:rFonts w:ascii="Times New Roman" w:hAnsi="Times New Roman" w:cs="Times New Roman"/>
                <w:b/>
                <w:sz w:val="24"/>
              </w:rPr>
              <w:tab/>
            </w:r>
            <w:r w:rsidRPr="00DE592D">
              <w:rPr>
                <w:rFonts w:ascii="Times New Roman" w:hAnsi="Times New Roman" w:cs="Times New Roman"/>
                <w:b/>
                <w:sz w:val="32"/>
              </w:rPr>
              <w:t></w:t>
            </w:r>
          </w:p>
        </w:tc>
      </w:tr>
      <w:tr w:rsidR="00B1630D" w:rsidRPr="00DE592D" w:rsidTr="00EF20BC">
        <w:trPr>
          <w:trHeight w:val="681"/>
        </w:trPr>
        <w:tc>
          <w:tcPr>
            <w:tcW w:w="1777" w:type="dxa"/>
          </w:tcPr>
          <w:p w:rsidR="00B1630D" w:rsidRPr="00DE592D" w:rsidRDefault="00B1630D" w:rsidP="00B1630D">
            <w:pPr>
              <w:spacing w:before="46"/>
              <w:ind w:left="110" w:right="622"/>
              <w:rPr>
                <w:rFonts w:ascii="Times New Roman" w:hAnsi="Times New Roman" w:cs="Times New Roman"/>
                <w:sz w:val="24"/>
              </w:rPr>
            </w:pPr>
            <w:r w:rsidRPr="00DE592D">
              <w:rPr>
                <w:rFonts w:ascii="Times New Roman" w:hAnsi="Times New Roman" w:cs="Times New Roman"/>
                <w:sz w:val="24"/>
              </w:rPr>
              <w:t>Name of patient</w:t>
            </w:r>
          </w:p>
        </w:tc>
        <w:tc>
          <w:tcPr>
            <w:tcW w:w="7876" w:type="dxa"/>
          </w:tcPr>
          <w:p w:rsidR="00B1630D" w:rsidRPr="00DE592D" w:rsidRDefault="00B1630D" w:rsidP="00B1630D">
            <w:pPr>
              <w:rPr>
                <w:rFonts w:ascii="Times New Roman" w:hAnsi="Times New Roman" w:cs="Times New Roman"/>
              </w:rPr>
            </w:pPr>
          </w:p>
        </w:tc>
      </w:tr>
      <w:tr w:rsidR="00B1630D" w:rsidRPr="00DE592D" w:rsidTr="00EF20BC">
        <w:trPr>
          <w:trHeight w:val="661"/>
        </w:trPr>
        <w:tc>
          <w:tcPr>
            <w:tcW w:w="1777" w:type="dxa"/>
          </w:tcPr>
          <w:p w:rsidR="00B1630D" w:rsidRPr="00DE592D" w:rsidRDefault="00B1630D" w:rsidP="00B1630D">
            <w:pPr>
              <w:spacing w:before="185"/>
              <w:ind w:left="110"/>
              <w:rPr>
                <w:rFonts w:ascii="Times New Roman" w:hAnsi="Times New Roman" w:cs="Times New Roman"/>
                <w:sz w:val="24"/>
              </w:rPr>
            </w:pPr>
            <w:r w:rsidRPr="00DE592D">
              <w:rPr>
                <w:rFonts w:ascii="Times New Roman" w:hAnsi="Times New Roman" w:cs="Times New Roman"/>
                <w:sz w:val="24"/>
              </w:rPr>
              <w:t>DOB</w:t>
            </w:r>
          </w:p>
        </w:tc>
        <w:tc>
          <w:tcPr>
            <w:tcW w:w="7876" w:type="dxa"/>
          </w:tcPr>
          <w:p w:rsidR="00B1630D" w:rsidRPr="00DE592D" w:rsidRDefault="00B1630D" w:rsidP="00B1630D">
            <w:pPr>
              <w:rPr>
                <w:rFonts w:ascii="Times New Roman" w:hAnsi="Times New Roman" w:cs="Times New Roman"/>
              </w:rPr>
            </w:pPr>
          </w:p>
        </w:tc>
      </w:tr>
      <w:tr w:rsidR="00B1630D" w:rsidRPr="00DE592D" w:rsidTr="00EF20BC">
        <w:trPr>
          <w:trHeight w:val="585"/>
        </w:trPr>
        <w:tc>
          <w:tcPr>
            <w:tcW w:w="1777" w:type="dxa"/>
          </w:tcPr>
          <w:p w:rsidR="00B1630D" w:rsidRPr="00DE592D" w:rsidRDefault="00B1630D" w:rsidP="00B1630D">
            <w:pPr>
              <w:spacing w:line="290" w:lineRule="exact"/>
              <w:ind w:left="110"/>
              <w:rPr>
                <w:rFonts w:ascii="Times New Roman" w:hAnsi="Times New Roman" w:cs="Times New Roman"/>
                <w:sz w:val="24"/>
              </w:rPr>
            </w:pPr>
            <w:r w:rsidRPr="00DE592D">
              <w:rPr>
                <w:rFonts w:ascii="Times New Roman" w:hAnsi="Times New Roman" w:cs="Times New Roman"/>
                <w:sz w:val="24"/>
              </w:rPr>
              <w:t>NHS</w:t>
            </w:r>
          </w:p>
          <w:p w:rsidR="00B1630D" w:rsidRPr="00DE592D" w:rsidRDefault="00B1630D" w:rsidP="00B1630D">
            <w:pPr>
              <w:spacing w:before="1" w:line="274" w:lineRule="exact"/>
              <w:ind w:left="110"/>
              <w:rPr>
                <w:rFonts w:ascii="Times New Roman" w:hAnsi="Times New Roman" w:cs="Times New Roman"/>
                <w:sz w:val="24"/>
              </w:rPr>
            </w:pPr>
            <w:r w:rsidRPr="00DE592D">
              <w:rPr>
                <w:rFonts w:ascii="Times New Roman" w:hAnsi="Times New Roman" w:cs="Times New Roman"/>
                <w:sz w:val="24"/>
              </w:rPr>
              <w:t>Number</w:t>
            </w:r>
          </w:p>
        </w:tc>
        <w:tc>
          <w:tcPr>
            <w:tcW w:w="7876" w:type="dxa"/>
          </w:tcPr>
          <w:p w:rsidR="00B1630D" w:rsidRPr="00DE592D" w:rsidRDefault="00B1630D" w:rsidP="00B1630D">
            <w:pPr>
              <w:rPr>
                <w:rFonts w:ascii="Times New Roman" w:hAnsi="Times New Roman" w:cs="Times New Roman"/>
              </w:rPr>
            </w:pPr>
          </w:p>
        </w:tc>
      </w:tr>
      <w:tr w:rsidR="00B1630D" w:rsidRPr="00DE592D" w:rsidTr="00EF20BC">
        <w:trPr>
          <w:trHeight w:val="705"/>
        </w:trPr>
        <w:tc>
          <w:tcPr>
            <w:tcW w:w="1777" w:type="dxa"/>
          </w:tcPr>
          <w:p w:rsidR="00B1630D" w:rsidRPr="00DE592D" w:rsidRDefault="00B1630D" w:rsidP="00B1630D">
            <w:pPr>
              <w:spacing w:before="63" w:line="237" w:lineRule="auto"/>
              <w:ind w:left="110" w:right="727"/>
              <w:rPr>
                <w:rFonts w:ascii="Times New Roman" w:hAnsi="Times New Roman" w:cs="Times New Roman"/>
                <w:sz w:val="24"/>
              </w:rPr>
            </w:pPr>
            <w:r w:rsidRPr="00DE592D">
              <w:rPr>
                <w:rFonts w:ascii="Times New Roman" w:hAnsi="Times New Roman" w:cs="Times New Roman"/>
                <w:sz w:val="24"/>
              </w:rPr>
              <w:t>Date of request</w:t>
            </w:r>
          </w:p>
        </w:tc>
        <w:tc>
          <w:tcPr>
            <w:tcW w:w="7876" w:type="dxa"/>
          </w:tcPr>
          <w:p w:rsidR="00B1630D" w:rsidRPr="00DE592D" w:rsidRDefault="00B1630D" w:rsidP="00B1630D">
            <w:pPr>
              <w:rPr>
                <w:rFonts w:ascii="Times New Roman" w:hAnsi="Times New Roman" w:cs="Times New Roman"/>
              </w:rPr>
            </w:pPr>
          </w:p>
        </w:tc>
      </w:tr>
      <w:tr w:rsidR="00B1630D" w:rsidRPr="00DE592D" w:rsidTr="00EF20BC">
        <w:trPr>
          <w:trHeight w:val="873"/>
        </w:trPr>
        <w:tc>
          <w:tcPr>
            <w:tcW w:w="1777" w:type="dxa"/>
          </w:tcPr>
          <w:p w:rsidR="00B1630D" w:rsidRPr="00DE592D" w:rsidRDefault="00B1630D" w:rsidP="00B1630D">
            <w:pPr>
              <w:spacing w:before="6" w:line="292" w:lineRule="exact"/>
              <w:ind w:left="110" w:right="564"/>
              <w:rPr>
                <w:rFonts w:ascii="Times New Roman" w:hAnsi="Times New Roman" w:cs="Times New Roman"/>
                <w:sz w:val="24"/>
              </w:rPr>
            </w:pPr>
            <w:r w:rsidRPr="00DE592D">
              <w:rPr>
                <w:rFonts w:ascii="Times New Roman" w:hAnsi="Times New Roman" w:cs="Times New Roman"/>
                <w:sz w:val="24"/>
              </w:rPr>
              <w:t>How was request made?</w:t>
            </w:r>
          </w:p>
        </w:tc>
        <w:tc>
          <w:tcPr>
            <w:tcW w:w="7876" w:type="dxa"/>
          </w:tcPr>
          <w:p w:rsidR="00B1630D" w:rsidRPr="00DE592D" w:rsidRDefault="00B1630D" w:rsidP="00B1630D">
            <w:pPr>
              <w:tabs>
                <w:tab w:val="left" w:pos="1872"/>
                <w:tab w:val="left" w:pos="3711"/>
                <w:tab w:val="left" w:pos="5209"/>
              </w:tabs>
              <w:spacing w:before="254"/>
              <w:ind w:left="109"/>
              <w:rPr>
                <w:rFonts w:ascii="Times New Roman" w:hAnsi="Times New Roman" w:cs="Times New Roman"/>
                <w:sz w:val="32"/>
              </w:rPr>
            </w:pPr>
            <w:r w:rsidRPr="00DE592D">
              <w:rPr>
                <w:rFonts w:ascii="Times New Roman" w:hAnsi="Times New Roman" w:cs="Times New Roman"/>
                <w:sz w:val="24"/>
              </w:rPr>
              <w:t>Face-to-face</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sz w:val="24"/>
              </w:rPr>
              <w:t>Telephone</w:t>
            </w:r>
            <w:r w:rsidRPr="00DE592D">
              <w:rPr>
                <w:rFonts w:ascii="Times New Roman" w:hAnsi="Times New Roman" w:cs="Times New Roman"/>
                <w:sz w:val="24"/>
              </w:rPr>
              <w:tab/>
            </w:r>
            <w:r w:rsidRPr="00DE592D">
              <w:rPr>
                <w:rFonts w:ascii="Times New Roman" w:hAnsi="Times New Roman" w:cs="Times New Roman"/>
                <w:sz w:val="32"/>
              </w:rPr>
              <w:t></w:t>
            </w:r>
          </w:p>
        </w:tc>
      </w:tr>
      <w:tr w:rsidR="00B1630D" w:rsidRPr="00DE592D" w:rsidTr="00EF20BC">
        <w:trPr>
          <w:trHeight w:val="548"/>
        </w:trPr>
        <w:tc>
          <w:tcPr>
            <w:tcW w:w="1777" w:type="dxa"/>
          </w:tcPr>
          <w:p w:rsidR="00B1630D" w:rsidRPr="00DE592D" w:rsidRDefault="00B1630D" w:rsidP="00B1630D">
            <w:pPr>
              <w:rPr>
                <w:rFonts w:ascii="Times New Roman" w:hAnsi="Times New Roman" w:cs="Times New Roman"/>
              </w:rPr>
            </w:pPr>
          </w:p>
        </w:tc>
        <w:tc>
          <w:tcPr>
            <w:tcW w:w="7876" w:type="dxa"/>
          </w:tcPr>
          <w:p w:rsidR="00B1630D" w:rsidRPr="00DE592D" w:rsidRDefault="00B1630D" w:rsidP="00B1630D">
            <w:pPr>
              <w:tabs>
                <w:tab w:val="left" w:pos="7312"/>
              </w:tabs>
              <w:spacing w:before="120"/>
              <w:ind w:left="109"/>
              <w:rPr>
                <w:rFonts w:ascii="Times New Roman" w:hAnsi="Times New Roman" w:cs="Times New Roman"/>
                <w:sz w:val="24"/>
              </w:rPr>
            </w:pPr>
            <w:r w:rsidRPr="00DE592D">
              <w:rPr>
                <w:rFonts w:ascii="Times New Roman" w:hAnsi="Times New Roman" w:cs="Times New Roman"/>
                <w:sz w:val="24"/>
              </w:rPr>
              <w:t>Does the patient want secure online GP</w:t>
            </w:r>
            <w:r w:rsidRPr="00DE592D">
              <w:rPr>
                <w:rFonts w:ascii="Times New Roman" w:hAnsi="Times New Roman" w:cs="Times New Roman"/>
                <w:spacing w:val="-23"/>
                <w:sz w:val="24"/>
              </w:rPr>
              <w:t xml:space="preserve"> </w:t>
            </w:r>
            <w:r w:rsidRPr="00DE592D">
              <w:rPr>
                <w:rFonts w:ascii="Times New Roman" w:hAnsi="Times New Roman" w:cs="Times New Roman"/>
                <w:sz w:val="24"/>
              </w:rPr>
              <w:t>records</w:t>
            </w:r>
            <w:r w:rsidRPr="00DE592D">
              <w:rPr>
                <w:rFonts w:ascii="Times New Roman" w:hAnsi="Times New Roman" w:cs="Times New Roman"/>
                <w:spacing w:val="-1"/>
                <w:sz w:val="24"/>
              </w:rPr>
              <w:t xml:space="preserve"> </w:t>
            </w:r>
            <w:r w:rsidRPr="00DE592D">
              <w:rPr>
                <w:rFonts w:ascii="Times New Roman" w:hAnsi="Times New Roman" w:cs="Times New Roman"/>
                <w:sz w:val="24"/>
              </w:rPr>
              <w:t>access?</w:t>
            </w:r>
            <w:r w:rsidRPr="00DE592D">
              <w:rPr>
                <w:rFonts w:ascii="Times New Roman" w:hAnsi="Times New Roman" w:cs="Times New Roman"/>
                <w:sz w:val="24"/>
              </w:rPr>
              <w:tab/>
            </w:r>
            <w:r w:rsidRPr="00DE592D">
              <w:rPr>
                <w:rFonts w:ascii="Times New Roman" w:hAnsi="Times New Roman" w:cs="Times New Roman"/>
                <w:sz w:val="24"/>
              </w:rPr>
              <w:t></w:t>
            </w:r>
          </w:p>
        </w:tc>
      </w:tr>
      <w:tr w:rsidR="00B1630D" w:rsidRPr="00DE592D" w:rsidTr="00EF20BC">
        <w:trPr>
          <w:trHeight w:val="556"/>
        </w:trPr>
        <w:tc>
          <w:tcPr>
            <w:tcW w:w="1777" w:type="dxa"/>
          </w:tcPr>
          <w:p w:rsidR="00B1630D" w:rsidRPr="00DE592D" w:rsidRDefault="00B1630D" w:rsidP="00B1630D">
            <w:pPr>
              <w:rPr>
                <w:rFonts w:ascii="Times New Roman" w:hAnsi="Times New Roman" w:cs="Times New Roman"/>
              </w:rPr>
            </w:pPr>
          </w:p>
        </w:tc>
        <w:tc>
          <w:tcPr>
            <w:tcW w:w="7876" w:type="dxa"/>
          </w:tcPr>
          <w:p w:rsidR="00B1630D" w:rsidRPr="00DE592D" w:rsidRDefault="00B1630D" w:rsidP="00B1630D">
            <w:pPr>
              <w:tabs>
                <w:tab w:val="left" w:pos="7312"/>
              </w:tabs>
              <w:spacing w:before="128"/>
              <w:ind w:left="109"/>
              <w:rPr>
                <w:rFonts w:ascii="Times New Roman" w:hAnsi="Times New Roman" w:cs="Times New Roman"/>
                <w:sz w:val="24"/>
              </w:rPr>
            </w:pPr>
            <w:r w:rsidRPr="00DE592D">
              <w:rPr>
                <w:rFonts w:ascii="Times New Roman" w:hAnsi="Times New Roman" w:cs="Times New Roman"/>
                <w:sz w:val="24"/>
              </w:rPr>
              <w:t>Does the patient want a copy of “</w:t>
            </w:r>
            <w:r w:rsidRPr="00DE592D">
              <w:rPr>
                <w:rFonts w:ascii="Times New Roman" w:hAnsi="Times New Roman" w:cs="Times New Roman"/>
                <w:i/>
                <w:sz w:val="24"/>
              </w:rPr>
              <w:t>their entire</w:t>
            </w:r>
            <w:r w:rsidRPr="00DE592D">
              <w:rPr>
                <w:rFonts w:ascii="Times New Roman" w:hAnsi="Times New Roman" w:cs="Times New Roman"/>
                <w:i/>
                <w:spacing w:val="-14"/>
                <w:sz w:val="24"/>
              </w:rPr>
              <w:t xml:space="preserve"> </w:t>
            </w:r>
            <w:r w:rsidRPr="00DE592D">
              <w:rPr>
                <w:rFonts w:ascii="Times New Roman" w:hAnsi="Times New Roman" w:cs="Times New Roman"/>
                <w:i/>
                <w:sz w:val="24"/>
              </w:rPr>
              <w:t>GP</w:t>
            </w:r>
            <w:r w:rsidRPr="00DE592D">
              <w:rPr>
                <w:rFonts w:ascii="Times New Roman" w:hAnsi="Times New Roman" w:cs="Times New Roman"/>
                <w:i/>
                <w:spacing w:val="-6"/>
                <w:sz w:val="24"/>
              </w:rPr>
              <w:t xml:space="preserve"> </w:t>
            </w:r>
            <w:r w:rsidRPr="00DE592D">
              <w:rPr>
                <w:rFonts w:ascii="Times New Roman" w:hAnsi="Times New Roman" w:cs="Times New Roman"/>
                <w:i/>
                <w:sz w:val="24"/>
              </w:rPr>
              <w:t>record</w:t>
            </w:r>
            <w:r w:rsidRPr="00DE592D">
              <w:rPr>
                <w:rFonts w:ascii="Times New Roman" w:hAnsi="Times New Roman" w:cs="Times New Roman"/>
                <w:sz w:val="24"/>
              </w:rPr>
              <w:t>”?</w:t>
            </w:r>
            <w:r w:rsidRPr="00DE592D">
              <w:rPr>
                <w:rFonts w:ascii="Times New Roman" w:hAnsi="Times New Roman" w:cs="Times New Roman"/>
                <w:sz w:val="24"/>
              </w:rPr>
              <w:tab/>
            </w:r>
            <w:r w:rsidRPr="00DE592D">
              <w:rPr>
                <w:rFonts w:ascii="Times New Roman" w:hAnsi="Times New Roman" w:cs="Times New Roman"/>
                <w:sz w:val="24"/>
              </w:rPr>
              <w:t></w:t>
            </w:r>
          </w:p>
        </w:tc>
      </w:tr>
      <w:tr w:rsidR="00B1630D" w:rsidRPr="00DE592D" w:rsidTr="00EF20BC">
        <w:trPr>
          <w:trHeight w:val="4503"/>
        </w:trPr>
        <w:tc>
          <w:tcPr>
            <w:tcW w:w="1777" w:type="dxa"/>
          </w:tcPr>
          <w:p w:rsidR="00B1630D" w:rsidRPr="00DE592D" w:rsidRDefault="00B1630D" w:rsidP="00B1630D">
            <w:pPr>
              <w:rPr>
                <w:rFonts w:ascii="Times New Roman" w:hAnsi="Times New Roman" w:cs="Times New Roman"/>
                <w:i/>
                <w:sz w:val="28"/>
              </w:rPr>
            </w:pPr>
          </w:p>
          <w:p w:rsidR="00B1630D" w:rsidRPr="00DE592D" w:rsidRDefault="00B1630D" w:rsidP="00B1630D">
            <w:pPr>
              <w:rPr>
                <w:rFonts w:ascii="Times New Roman" w:hAnsi="Times New Roman" w:cs="Times New Roman"/>
                <w:i/>
                <w:sz w:val="28"/>
              </w:rPr>
            </w:pPr>
          </w:p>
          <w:p w:rsidR="00B1630D" w:rsidRPr="00DE592D" w:rsidRDefault="00B1630D" w:rsidP="00B1630D">
            <w:pPr>
              <w:rPr>
                <w:rFonts w:ascii="Times New Roman" w:hAnsi="Times New Roman" w:cs="Times New Roman"/>
                <w:i/>
                <w:sz w:val="28"/>
              </w:rPr>
            </w:pPr>
          </w:p>
          <w:p w:rsidR="00B1630D" w:rsidRPr="00DE592D" w:rsidRDefault="00B1630D" w:rsidP="00B1630D">
            <w:pPr>
              <w:rPr>
                <w:rFonts w:ascii="Times New Roman" w:hAnsi="Times New Roman" w:cs="Times New Roman"/>
                <w:i/>
                <w:sz w:val="28"/>
              </w:rPr>
            </w:pPr>
          </w:p>
          <w:p w:rsidR="00B1630D" w:rsidRPr="00DE592D" w:rsidRDefault="00B1630D" w:rsidP="00B1630D">
            <w:pPr>
              <w:rPr>
                <w:rFonts w:ascii="Times New Roman" w:hAnsi="Times New Roman" w:cs="Times New Roman"/>
                <w:i/>
                <w:sz w:val="28"/>
              </w:rPr>
            </w:pPr>
          </w:p>
          <w:p w:rsidR="00B1630D" w:rsidRPr="00DE592D" w:rsidRDefault="00B1630D" w:rsidP="00B1630D">
            <w:pPr>
              <w:spacing w:before="1"/>
              <w:rPr>
                <w:rFonts w:ascii="Times New Roman" w:hAnsi="Times New Roman" w:cs="Times New Roman"/>
                <w:i/>
                <w:sz w:val="21"/>
              </w:rPr>
            </w:pPr>
          </w:p>
          <w:p w:rsidR="00B1630D" w:rsidRPr="00DE592D" w:rsidRDefault="00B1630D" w:rsidP="00B1630D">
            <w:pPr>
              <w:ind w:left="110" w:right="499"/>
              <w:rPr>
                <w:rFonts w:ascii="Times New Roman" w:hAnsi="Times New Roman" w:cs="Times New Roman"/>
                <w:sz w:val="24"/>
              </w:rPr>
            </w:pPr>
            <w:r w:rsidRPr="00DE592D">
              <w:rPr>
                <w:rFonts w:ascii="Times New Roman" w:hAnsi="Times New Roman" w:cs="Times New Roman"/>
                <w:sz w:val="24"/>
              </w:rPr>
              <w:t>Details of request</w:t>
            </w:r>
          </w:p>
        </w:tc>
        <w:tc>
          <w:tcPr>
            <w:tcW w:w="7876" w:type="dxa"/>
          </w:tcPr>
          <w:p w:rsidR="00B1630D" w:rsidRPr="00DE592D" w:rsidRDefault="00B1630D" w:rsidP="00B1630D">
            <w:pPr>
              <w:spacing w:line="267" w:lineRule="exact"/>
              <w:ind w:left="109"/>
              <w:rPr>
                <w:rFonts w:ascii="Times New Roman" w:hAnsi="Times New Roman" w:cs="Times New Roman"/>
              </w:rPr>
            </w:pPr>
            <w:r w:rsidRPr="00DE592D">
              <w:rPr>
                <w:rFonts w:ascii="Times New Roman" w:hAnsi="Times New Roman" w:cs="Times New Roman"/>
              </w:rPr>
              <w:t>If not the entire record then what exactly?</w:t>
            </w:r>
          </w:p>
          <w:p w:rsidR="00B1630D" w:rsidRPr="00DE592D" w:rsidRDefault="00B1630D" w:rsidP="00B1630D">
            <w:pPr>
              <w:spacing w:before="3" w:line="237" w:lineRule="auto"/>
              <w:ind w:left="109"/>
              <w:rPr>
                <w:rFonts w:ascii="Times New Roman" w:hAnsi="Times New Roman" w:cs="Times New Roman"/>
              </w:rPr>
            </w:pPr>
            <w:r w:rsidRPr="00DE592D">
              <w:rPr>
                <w:rFonts w:ascii="Times New Roman" w:hAnsi="Times New Roman" w:cs="Times New Roman"/>
              </w:rPr>
              <w:t>e.g. records between two dates, records about a medical condition, only hospital letters, etc.</w:t>
            </w:r>
          </w:p>
        </w:tc>
      </w:tr>
      <w:tr w:rsidR="00B1630D" w:rsidRPr="00DE592D" w:rsidTr="00EF20BC">
        <w:trPr>
          <w:trHeight w:val="2525"/>
        </w:trPr>
        <w:tc>
          <w:tcPr>
            <w:tcW w:w="1777" w:type="dxa"/>
          </w:tcPr>
          <w:p w:rsidR="00B1630D" w:rsidRPr="00DE592D" w:rsidRDefault="00B1630D" w:rsidP="00B1630D">
            <w:pPr>
              <w:spacing w:before="10"/>
              <w:rPr>
                <w:rFonts w:ascii="Times New Roman" w:hAnsi="Times New Roman" w:cs="Times New Roman"/>
                <w:i/>
                <w:sz w:val="31"/>
              </w:rPr>
            </w:pPr>
          </w:p>
          <w:p w:rsidR="00B1630D" w:rsidRPr="00DE592D" w:rsidRDefault="00B1630D" w:rsidP="00B1630D">
            <w:pPr>
              <w:ind w:left="110" w:right="122"/>
              <w:rPr>
                <w:rFonts w:ascii="Times New Roman" w:hAnsi="Times New Roman" w:cs="Times New Roman"/>
                <w:sz w:val="24"/>
              </w:rPr>
            </w:pPr>
            <w:r w:rsidRPr="00DE592D">
              <w:rPr>
                <w:rFonts w:ascii="Times New Roman" w:hAnsi="Times New Roman" w:cs="Times New Roman"/>
                <w:sz w:val="24"/>
              </w:rPr>
              <w:t>How does patient want the information to be provided?</w:t>
            </w:r>
          </w:p>
        </w:tc>
        <w:tc>
          <w:tcPr>
            <w:tcW w:w="7876" w:type="dxa"/>
          </w:tcPr>
          <w:p w:rsidR="00B1630D" w:rsidRPr="00DE592D" w:rsidRDefault="00B1630D" w:rsidP="00B1630D">
            <w:pPr>
              <w:tabs>
                <w:tab w:val="left" w:pos="1550"/>
                <w:tab w:val="left" w:pos="2991"/>
                <w:tab w:val="left" w:pos="6256"/>
              </w:tabs>
              <w:spacing w:before="288"/>
              <w:ind w:left="109"/>
              <w:rPr>
                <w:rFonts w:ascii="Times New Roman" w:hAnsi="Times New Roman" w:cs="Times New Roman"/>
                <w:sz w:val="32"/>
              </w:rPr>
            </w:pPr>
            <w:r w:rsidRPr="00DE592D">
              <w:rPr>
                <w:rFonts w:ascii="Times New Roman" w:hAnsi="Times New Roman" w:cs="Times New Roman"/>
                <w:sz w:val="24"/>
              </w:rPr>
              <w:t>Email</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sz w:val="24"/>
              </w:rPr>
              <w:t>Validated</w:t>
            </w:r>
            <w:r w:rsidRPr="00DE592D">
              <w:rPr>
                <w:rFonts w:ascii="Times New Roman" w:hAnsi="Times New Roman" w:cs="Times New Roman"/>
                <w:spacing w:val="-2"/>
                <w:sz w:val="24"/>
              </w:rPr>
              <w:t xml:space="preserve"> </w:t>
            </w:r>
            <w:r w:rsidRPr="00DE592D">
              <w:rPr>
                <w:rFonts w:ascii="Times New Roman" w:hAnsi="Times New Roman" w:cs="Times New Roman"/>
                <w:sz w:val="24"/>
              </w:rPr>
              <w:t>email</w:t>
            </w:r>
            <w:r w:rsidRPr="00DE592D">
              <w:rPr>
                <w:rFonts w:ascii="Times New Roman" w:hAnsi="Times New Roman" w:cs="Times New Roman"/>
                <w:spacing w:val="-1"/>
                <w:sz w:val="24"/>
              </w:rPr>
              <w:t xml:space="preserve"> </w:t>
            </w:r>
            <w:r w:rsidRPr="00DE592D">
              <w:rPr>
                <w:rFonts w:ascii="Times New Roman" w:hAnsi="Times New Roman" w:cs="Times New Roman"/>
                <w:sz w:val="24"/>
              </w:rPr>
              <w:t>address?</w:t>
            </w:r>
            <w:r w:rsidRPr="00DE592D">
              <w:rPr>
                <w:rFonts w:ascii="Times New Roman" w:hAnsi="Times New Roman" w:cs="Times New Roman"/>
                <w:sz w:val="24"/>
              </w:rPr>
              <w:tab/>
            </w:r>
            <w:r w:rsidRPr="00DE592D">
              <w:rPr>
                <w:rFonts w:ascii="Times New Roman" w:hAnsi="Times New Roman" w:cs="Times New Roman"/>
                <w:sz w:val="32"/>
              </w:rPr>
              <w:t></w:t>
            </w:r>
          </w:p>
          <w:p w:rsidR="00B1630D" w:rsidRPr="00DE592D" w:rsidRDefault="00B1630D" w:rsidP="00B1630D">
            <w:pPr>
              <w:tabs>
                <w:tab w:val="left" w:pos="1550"/>
              </w:tabs>
              <w:spacing w:before="293"/>
              <w:ind w:left="109"/>
              <w:rPr>
                <w:rFonts w:ascii="Times New Roman" w:hAnsi="Times New Roman" w:cs="Times New Roman"/>
                <w:sz w:val="32"/>
              </w:rPr>
            </w:pPr>
            <w:r w:rsidRPr="00DE592D">
              <w:rPr>
                <w:rFonts w:ascii="Times New Roman" w:hAnsi="Times New Roman" w:cs="Times New Roman"/>
                <w:sz w:val="24"/>
              </w:rPr>
              <w:t>Printed</w:t>
            </w:r>
            <w:r w:rsidRPr="00DE592D">
              <w:rPr>
                <w:rFonts w:ascii="Times New Roman" w:hAnsi="Times New Roman" w:cs="Times New Roman"/>
                <w:sz w:val="24"/>
              </w:rPr>
              <w:tab/>
            </w:r>
            <w:r w:rsidRPr="00DE592D">
              <w:rPr>
                <w:rFonts w:ascii="Times New Roman" w:hAnsi="Times New Roman" w:cs="Times New Roman"/>
                <w:sz w:val="32"/>
              </w:rPr>
              <w:t></w:t>
            </w:r>
          </w:p>
          <w:p w:rsidR="00B1630D" w:rsidRPr="00DE592D" w:rsidRDefault="00B1630D" w:rsidP="00B1630D">
            <w:pPr>
              <w:tabs>
                <w:tab w:val="left" w:pos="1550"/>
              </w:tabs>
              <w:spacing w:before="293"/>
              <w:ind w:left="109"/>
              <w:rPr>
                <w:rFonts w:ascii="Times New Roman" w:hAnsi="Times New Roman" w:cs="Times New Roman"/>
                <w:sz w:val="32"/>
              </w:rPr>
            </w:pPr>
            <w:r w:rsidRPr="00DE592D">
              <w:rPr>
                <w:rFonts w:ascii="Times New Roman" w:hAnsi="Times New Roman" w:cs="Times New Roman"/>
                <w:sz w:val="24"/>
              </w:rPr>
              <w:t>Other</w:t>
            </w:r>
            <w:r w:rsidRPr="00DE592D">
              <w:rPr>
                <w:rFonts w:ascii="Times New Roman" w:hAnsi="Times New Roman" w:cs="Times New Roman"/>
                <w:sz w:val="24"/>
              </w:rPr>
              <w:tab/>
            </w:r>
            <w:r w:rsidRPr="00DE592D">
              <w:rPr>
                <w:rFonts w:ascii="Times New Roman" w:hAnsi="Times New Roman" w:cs="Times New Roman"/>
                <w:sz w:val="32"/>
              </w:rPr>
              <w:t></w:t>
            </w:r>
          </w:p>
          <w:p w:rsidR="00B1630D" w:rsidRPr="00DE592D" w:rsidRDefault="00B1630D" w:rsidP="00B1630D">
            <w:pPr>
              <w:spacing w:before="3"/>
              <w:ind w:left="109"/>
              <w:rPr>
                <w:rFonts w:ascii="Times New Roman" w:hAnsi="Times New Roman" w:cs="Times New Roman"/>
                <w:sz w:val="24"/>
              </w:rPr>
            </w:pPr>
            <w:r w:rsidRPr="00DE592D">
              <w:rPr>
                <w:rFonts w:ascii="Times New Roman" w:hAnsi="Times New Roman" w:cs="Times New Roman"/>
                <w:sz w:val="24"/>
              </w:rPr>
              <w:t>(specify)</w:t>
            </w:r>
          </w:p>
        </w:tc>
      </w:tr>
      <w:tr w:rsidR="00B1630D" w:rsidRPr="00DE592D" w:rsidTr="00EF20BC">
        <w:trPr>
          <w:trHeight w:val="825"/>
        </w:trPr>
        <w:tc>
          <w:tcPr>
            <w:tcW w:w="9653" w:type="dxa"/>
            <w:gridSpan w:val="2"/>
          </w:tcPr>
          <w:p w:rsidR="00B1630D" w:rsidRPr="00DE592D" w:rsidRDefault="00B1630D" w:rsidP="00B1630D">
            <w:pPr>
              <w:spacing w:before="125" w:line="237" w:lineRule="auto"/>
              <w:ind w:left="1473" w:right="328" w:hanging="1124"/>
              <w:rPr>
                <w:rFonts w:ascii="Times New Roman" w:hAnsi="Times New Roman" w:cs="Times New Roman"/>
                <w:sz w:val="24"/>
              </w:rPr>
            </w:pPr>
            <w:r w:rsidRPr="00DE592D">
              <w:rPr>
                <w:rFonts w:ascii="Times New Roman" w:hAnsi="Times New Roman" w:cs="Times New Roman"/>
                <w:sz w:val="24"/>
              </w:rPr>
              <w:t>Remind patient that he/she might be contacted by the practice for further information or clarification about the request, if needed</w:t>
            </w:r>
          </w:p>
        </w:tc>
      </w:tr>
      <w:tr w:rsidR="00B1630D" w:rsidRPr="00DE592D" w:rsidTr="00EF20BC">
        <w:trPr>
          <w:trHeight w:val="590"/>
        </w:trPr>
        <w:tc>
          <w:tcPr>
            <w:tcW w:w="9653" w:type="dxa"/>
            <w:gridSpan w:val="2"/>
          </w:tcPr>
          <w:p w:rsidR="00B1630D" w:rsidRPr="00DE592D" w:rsidRDefault="00B1630D" w:rsidP="00B1630D">
            <w:pPr>
              <w:spacing w:before="162"/>
              <w:ind w:left="302"/>
              <w:rPr>
                <w:rFonts w:ascii="Times New Roman" w:hAnsi="Times New Roman" w:cs="Times New Roman"/>
                <w:b/>
              </w:rPr>
            </w:pPr>
            <w:r w:rsidRPr="00DE592D">
              <w:rPr>
                <w:rFonts w:ascii="Times New Roman" w:hAnsi="Times New Roman" w:cs="Times New Roman"/>
                <w:b/>
              </w:rPr>
              <w:t>Pass this request on to the Practice Manager or the Information Governance Lead</w:t>
            </w:r>
          </w:p>
        </w:tc>
      </w:tr>
    </w:tbl>
    <w:p w:rsidR="00DE592D" w:rsidRDefault="00DE592D" w:rsidP="009947DD">
      <w:pPr>
        <w:spacing w:before="70" w:line="435" w:lineRule="exact"/>
        <w:ind w:left="2445" w:right="2730"/>
        <w:jc w:val="center"/>
        <w:rPr>
          <w:rFonts w:ascii="Times New Roman" w:hAnsi="Times New Roman" w:cs="Times New Roman"/>
          <w:b/>
          <w:sz w:val="36"/>
        </w:rPr>
      </w:pPr>
    </w:p>
    <w:p w:rsidR="009947DD" w:rsidRPr="00DE592D" w:rsidRDefault="009947DD" w:rsidP="009947DD">
      <w:pPr>
        <w:spacing w:before="70" w:line="435" w:lineRule="exact"/>
        <w:ind w:left="2445" w:right="2730"/>
        <w:jc w:val="center"/>
        <w:rPr>
          <w:rFonts w:ascii="Times New Roman" w:hAnsi="Times New Roman" w:cs="Times New Roman"/>
          <w:b/>
          <w:sz w:val="36"/>
        </w:rPr>
      </w:pPr>
      <w:r w:rsidRPr="00DE592D">
        <w:rPr>
          <w:rFonts w:ascii="Times New Roman" w:hAnsi="Times New Roman" w:cs="Times New Roman"/>
          <w:b/>
          <w:sz w:val="36"/>
        </w:rPr>
        <w:lastRenderedPageBreak/>
        <w:t>Subject Access Request</w:t>
      </w:r>
    </w:p>
    <w:p w:rsidR="009947DD" w:rsidRPr="00DE592D" w:rsidRDefault="009947DD" w:rsidP="00C770CC">
      <w:pPr>
        <w:rPr>
          <w:rFonts w:ascii="Times New Roman" w:hAnsi="Times New Roman" w:cs="Times New Roman"/>
          <w:b/>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8082"/>
      </w:tblGrid>
      <w:tr w:rsidR="009947DD" w:rsidRPr="00DE592D" w:rsidTr="00EF20BC">
        <w:trPr>
          <w:trHeight w:val="738"/>
        </w:trPr>
        <w:tc>
          <w:tcPr>
            <w:tcW w:w="9753" w:type="dxa"/>
            <w:gridSpan w:val="2"/>
          </w:tcPr>
          <w:p w:rsidR="009947DD" w:rsidRPr="00DE592D" w:rsidRDefault="009947DD" w:rsidP="00EF20BC">
            <w:pPr>
              <w:pStyle w:val="TableParagraph"/>
              <w:spacing w:before="3"/>
              <w:ind w:left="0"/>
              <w:rPr>
                <w:rFonts w:ascii="Times New Roman" w:hAnsi="Times New Roman" w:cs="Times New Roman"/>
                <w:b/>
                <w:sz w:val="19"/>
              </w:rPr>
            </w:pPr>
          </w:p>
          <w:p w:rsidR="009947DD" w:rsidRPr="00DE592D" w:rsidRDefault="009947DD" w:rsidP="00EF20BC">
            <w:pPr>
              <w:pStyle w:val="TableParagraph"/>
              <w:ind w:left="182"/>
              <w:rPr>
                <w:rFonts w:ascii="Times New Roman" w:hAnsi="Times New Roman" w:cs="Times New Roman"/>
                <w:b/>
              </w:rPr>
            </w:pPr>
            <w:r w:rsidRPr="00DE592D">
              <w:rPr>
                <w:rFonts w:ascii="Times New Roman" w:hAnsi="Times New Roman" w:cs="Times New Roman"/>
                <w:b/>
              </w:rPr>
              <w:t>I would like to make a Subject Access Request for my personal information.</w:t>
            </w:r>
          </w:p>
        </w:tc>
      </w:tr>
      <w:tr w:rsidR="009947DD" w:rsidRPr="00DE592D" w:rsidTr="00EF20BC">
        <w:trPr>
          <w:trHeight w:val="686"/>
        </w:trPr>
        <w:tc>
          <w:tcPr>
            <w:tcW w:w="1671" w:type="dxa"/>
          </w:tcPr>
          <w:p w:rsidR="009947DD" w:rsidRPr="00DE592D" w:rsidRDefault="009947DD" w:rsidP="00EF20BC">
            <w:pPr>
              <w:pStyle w:val="TableParagraph"/>
              <w:spacing w:before="53" w:line="237" w:lineRule="auto"/>
              <w:ind w:right="516"/>
              <w:rPr>
                <w:rFonts w:ascii="Times New Roman" w:hAnsi="Times New Roman" w:cs="Times New Roman"/>
                <w:sz w:val="24"/>
              </w:rPr>
            </w:pPr>
            <w:r w:rsidRPr="00DE592D">
              <w:rPr>
                <w:rFonts w:ascii="Times New Roman" w:hAnsi="Times New Roman" w:cs="Times New Roman"/>
                <w:sz w:val="24"/>
              </w:rPr>
              <w:t>Name of patient</w:t>
            </w:r>
          </w:p>
        </w:tc>
        <w:tc>
          <w:tcPr>
            <w:tcW w:w="8082" w:type="dxa"/>
          </w:tcPr>
          <w:p w:rsidR="009947DD" w:rsidRPr="00DE592D" w:rsidRDefault="009947DD" w:rsidP="00EF20BC">
            <w:pPr>
              <w:pStyle w:val="TableParagraph"/>
              <w:ind w:left="0"/>
              <w:rPr>
                <w:rFonts w:ascii="Times New Roman" w:hAnsi="Times New Roman" w:cs="Times New Roman"/>
              </w:rPr>
            </w:pPr>
          </w:p>
        </w:tc>
      </w:tr>
      <w:tr w:rsidR="009947DD" w:rsidRPr="00DE592D" w:rsidTr="00EF20BC">
        <w:trPr>
          <w:trHeight w:val="661"/>
        </w:trPr>
        <w:tc>
          <w:tcPr>
            <w:tcW w:w="1671" w:type="dxa"/>
          </w:tcPr>
          <w:p w:rsidR="009947DD" w:rsidRPr="00DE592D" w:rsidRDefault="009947DD" w:rsidP="00EF20BC">
            <w:pPr>
              <w:pStyle w:val="TableParagraph"/>
              <w:spacing w:before="181"/>
              <w:rPr>
                <w:rFonts w:ascii="Times New Roman" w:hAnsi="Times New Roman" w:cs="Times New Roman"/>
                <w:sz w:val="24"/>
              </w:rPr>
            </w:pPr>
            <w:r w:rsidRPr="00DE592D">
              <w:rPr>
                <w:rFonts w:ascii="Times New Roman" w:hAnsi="Times New Roman" w:cs="Times New Roman"/>
                <w:sz w:val="24"/>
              </w:rPr>
              <w:t>DOB</w:t>
            </w:r>
          </w:p>
        </w:tc>
        <w:tc>
          <w:tcPr>
            <w:tcW w:w="8082" w:type="dxa"/>
          </w:tcPr>
          <w:p w:rsidR="009947DD" w:rsidRPr="00DE592D" w:rsidRDefault="009947DD" w:rsidP="00EF20BC">
            <w:pPr>
              <w:pStyle w:val="TableParagraph"/>
              <w:ind w:left="0"/>
              <w:rPr>
                <w:rFonts w:ascii="Times New Roman" w:hAnsi="Times New Roman" w:cs="Times New Roman"/>
              </w:rPr>
            </w:pPr>
          </w:p>
        </w:tc>
      </w:tr>
      <w:tr w:rsidR="009947DD" w:rsidRPr="00DE592D" w:rsidTr="00EF20BC">
        <w:trPr>
          <w:trHeight w:val="873"/>
        </w:trPr>
        <w:tc>
          <w:tcPr>
            <w:tcW w:w="1671" w:type="dxa"/>
          </w:tcPr>
          <w:p w:rsidR="009947DD" w:rsidRPr="00DE592D" w:rsidRDefault="009947DD" w:rsidP="00EF20BC">
            <w:pPr>
              <w:pStyle w:val="TableParagraph"/>
              <w:spacing w:line="288" w:lineRule="exact"/>
              <w:rPr>
                <w:rFonts w:ascii="Times New Roman" w:hAnsi="Times New Roman" w:cs="Times New Roman"/>
                <w:sz w:val="24"/>
              </w:rPr>
            </w:pPr>
            <w:r w:rsidRPr="00DE592D">
              <w:rPr>
                <w:rFonts w:ascii="Times New Roman" w:hAnsi="Times New Roman" w:cs="Times New Roman"/>
                <w:sz w:val="24"/>
              </w:rPr>
              <w:t>NHS</w:t>
            </w:r>
          </w:p>
          <w:p w:rsidR="009947DD" w:rsidRPr="00DE592D" w:rsidRDefault="009947DD" w:rsidP="00EF20BC">
            <w:pPr>
              <w:pStyle w:val="TableParagraph"/>
              <w:spacing w:before="4" w:line="294" w:lineRule="exact"/>
              <w:ind w:right="308"/>
              <w:rPr>
                <w:rFonts w:ascii="Times New Roman" w:hAnsi="Times New Roman" w:cs="Times New Roman"/>
                <w:sz w:val="24"/>
              </w:rPr>
            </w:pPr>
            <w:r w:rsidRPr="00DE592D">
              <w:rPr>
                <w:rFonts w:ascii="Times New Roman" w:hAnsi="Times New Roman" w:cs="Times New Roman"/>
                <w:sz w:val="24"/>
              </w:rPr>
              <w:t>Number (if</w:t>
            </w:r>
            <w:r w:rsidRPr="00DE592D">
              <w:rPr>
                <w:rFonts w:ascii="Times New Roman" w:hAnsi="Times New Roman" w:cs="Times New Roman"/>
                <w:spacing w:val="-4"/>
                <w:sz w:val="24"/>
              </w:rPr>
              <w:t xml:space="preserve"> </w:t>
            </w:r>
            <w:r w:rsidRPr="00DE592D">
              <w:rPr>
                <w:rFonts w:ascii="Times New Roman" w:hAnsi="Times New Roman" w:cs="Times New Roman"/>
                <w:sz w:val="24"/>
              </w:rPr>
              <w:t>known)</w:t>
            </w:r>
          </w:p>
        </w:tc>
        <w:tc>
          <w:tcPr>
            <w:tcW w:w="8082" w:type="dxa"/>
          </w:tcPr>
          <w:p w:rsidR="009947DD" w:rsidRPr="00DE592D" w:rsidRDefault="009947DD" w:rsidP="00EF20BC">
            <w:pPr>
              <w:pStyle w:val="TableParagraph"/>
              <w:ind w:left="0"/>
              <w:rPr>
                <w:rFonts w:ascii="Times New Roman" w:hAnsi="Times New Roman" w:cs="Times New Roman"/>
              </w:rPr>
            </w:pPr>
          </w:p>
        </w:tc>
      </w:tr>
      <w:tr w:rsidR="009947DD" w:rsidRPr="00DE592D" w:rsidTr="00EF20BC">
        <w:trPr>
          <w:trHeight w:val="698"/>
        </w:trPr>
        <w:tc>
          <w:tcPr>
            <w:tcW w:w="1671" w:type="dxa"/>
          </w:tcPr>
          <w:p w:rsidR="009947DD" w:rsidRPr="00DE592D" w:rsidRDefault="009947DD" w:rsidP="00EF20BC">
            <w:pPr>
              <w:pStyle w:val="TableParagraph"/>
              <w:spacing w:before="54"/>
              <w:ind w:right="621"/>
              <w:rPr>
                <w:rFonts w:ascii="Times New Roman" w:hAnsi="Times New Roman" w:cs="Times New Roman"/>
                <w:sz w:val="24"/>
              </w:rPr>
            </w:pPr>
            <w:r w:rsidRPr="00DE592D">
              <w:rPr>
                <w:rFonts w:ascii="Times New Roman" w:hAnsi="Times New Roman" w:cs="Times New Roman"/>
                <w:sz w:val="24"/>
              </w:rPr>
              <w:t>Date of request</w:t>
            </w:r>
          </w:p>
        </w:tc>
        <w:tc>
          <w:tcPr>
            <w:tcW w:w="8082" w:type="dxa"/>
          </w:tcPr>
          <w:p w:rsidR="009947DD" w:rsidRPr="00DE592D" w:rsidRDefault="009947DD" w:rsidP="00EF20BC">
            <w:pPr>
              <w:pStyle w:val="TableParagraph"/>
              <w:ind w:left="0"/>
              <w:rPr>
                <w:rFonts w:ascii="Times New Roman" w:hAnsi="Times New Roman" w:cs="Times New Roman"/>
              </w:rPr>
            </w:pPr>
          </w:p>
        </w:tc>
      </w:tr>
      <w:tr w:rsidR="009947DD" w:rsidRPr="00DE592D" w:rsidTr="00EF20BC">
        <w:trPr>
          <w:trHeight w:val="1752"/>
        </w:trPr>
        <w:tc>
          <w:tcPr>
            <w:tcW w:w="1671" w:type="dxa"/>
          </w:tcPr>
          <w:p w:rsidR="009947DD" w:rsidRPr="00DE592D" w:rsidRDefault="009947DD" w:rsidP="00EF20BC">
            <w:pPr>
              <w:pStyle w:val="TableParagraph"/>
              <w:ind w:left="0"/>
              <w:rPr>
                <w:rFonts w:ascii="Times New Roman" w:hAnsi="Times New Roman" w:cs="Times New Roman"/>
              </w:rPr>
            </w:pPr>
          </w:p>
        </w:tc>
        <w:tc>
          <w:tcPr>
            <w:tcW w:w="8082" w:type="dxa"/>
          </w:tcPr>
          <w:p w:rsidR="009947DD" w:rsidRPr="00DE592D" w:rsidRDefault="009947DD" w:rsidP="00EF20BC">
            <w:pPr>
              <w:pStyle w:val="TableParagraph"/>
              <w:rPr>
                <w:rFonts w:ascii="Times New Roman" w:hAnsi="Times New Roman" w:cs="Times New Roman"/>
                <w:sz w:val="24"/>
              </w:rPr>
            </w:pPr>
            <w:r w:rsidRPr="00DE592D">
              <w:rPr>
                <w:rFonts w:ascii="Times New Roman" w:hAnsi="Times New Roman" w:cs="Times New Roman"/>
                <w:sz w:val="24"/>
              </w:rPr>
              <w:t>Do you want secure online access to your full electronic GP record?</w:t>
            </w:r>
          </w:p>
          <w:p w:rsidR="009947DD" w:rsidRDefault="009947DD" w:rsidP="00EF20BC">
            <w:pPr>
              <w:pStyle w:val="TableParagraph"/>
              <w:spacing w:before="1"/>
              <w:rPr>
                <w:rFonts w:ascii="Times New Roman" w:hAnsi="Times New Roman" w:cs="Times New Roman"/>
                <w:sz w:val="24"/>
              </w:rPr>
            </w:pPr>
            <w:r w:rsidRPr="00DE592D">
              <w:rPr>
                <w:rFonts w:ascii="Times New Roman" w:hAnsi="Times New Roman" w:cs="Times New Roman"/>
                <w:sz w:val="24"/>
              </w:rPr>
              <w:t>This might easily provide you with all the information you seek, 24hrs a day, as well as the ability to make appointments and request medication.</w:t>
            </w:r>
          </w:p>
          <w:p w:rsidR="00DE592D" w:rsidRPr="00DE592D" w:rsidRDefault="00DE592D" w:rsidP="00EF20BC">
            <w:pPr>
              <w:pStyle w:val="TableParagraph"/>
              <w:spacing w:before="1"/>
              <w:rPr>
                <w:rFonts w:ascii="Times New Roman" w:hAnsi="Times New Roman" w:cs="Times New Roman"/>
                <w:sz w:val="24"/>
              </w:rPr>
            </w:pPr>
          </w:p>
          <w:p w:rsidR="009947DD" w:rsidRPr="00DE592D" w:rsidRDefault="009947DD" w:rsidP="00EF20BC">
            <w:pPr>
              <w:pStyle w:val="TableParagraph"/>
              <w:spacing w:line="272" w:lineRule="exact"/>
              <w:rPr>
                <w:rFonts w:ascii="Times New Roman" w:hAnsi="Times New Roman" w:cs="Times New Roman"/>
                <w:sz w:val="24"/>
              </w:rPr>
            </w:pPr>
            <w:r w:rsidRPr="00DE592D">
              <w:rPr>
                <w:rFonts w:ascii="Times New Roman" w:hAnsi="Times New Roman" w:cs="Times New Roman"/>
                <w:sz w:val="24"/>
              </w:rPr>
              <w:t>Ask at reception, or visit our website</w:t>
            </w:r>
            <w:r w:rsidR="00DE592D">
              <w:rPr>
                <w:rFonts w:ascii="Times New Roman" w:hAnsi="Times New Roman" w:cs="Times New Roman"/>
                <w:sz w:val="24"/>
              </w:rPr>
              <w:t xml:space="preserve"> for an application form</w:t>
            </w:r>
            <w:r w:rsidRPr="00DE592D">
              <w:rPr>
                <w:rFonts w:ascii="Times New Roman" w:hAnsi="Times New Roman" w:cs="Times New Roman"/>
                <w:sz w:val="24"/>
              </w:rPr>
              <w:t>.</w:t>
            </w:r>
          </w:p>
        </w:tc>
      </w:tr>
      <w:tr w:rsidR="009947DD" w:rsidRPr="00DE592D" w:rsidTr="00EF20BC">
        <w:trPr>
          <w:trHeight w:val="556"/>
        </w:trPr>
        <w:tc>
          <w:tcPr>
            <w:tcW w:w="1671" w:type="dxa"/>
          </w:tcPr>
          <w:p w:rsidR="009947DD" w:rsidRPr="00DE592D" w:rsidRDefault="009947DD" w:rsidP="00EF20BC">
            <w:pPr>
              <w:pStyle w:val="TableParagraph"/>
              <w:ind w:left="0"/>
              <w:rPr>
                <w:rFonts w:ascii="Times New Roman" w:hAnsi="Times New Roman" w:cs="Times New Roman"/>
              </w:rPr>
            </w:pPr>
          </w:p>
        </w:tc>
        <w:tc>
          <w:tcPr>
            <w:tcW w:w="8082" w:type="dxa"/>
          </w:tcPr>
          <w:p w:rsidR="009947DD" w:rsidRPr="00DE592D" w:rsidRDefault="009947DD" w:rsidP="00EF20BC">
            <w:pPr>
              <w:pStyle w:val="TableParagraph"/>
              <w:spacing w:before="96"/>
              <w:rPr>
                <w:rFonts w:ascii="Times New Roman" w:hAnsi="Times New Roman" w:cs="Times New Roman"/>
                <w:sz w:val="32"/>
              </w:rPr>
            </w:pPr>
            <w:r w:rsidRPr="00DE592D">
              <w:rPr>
                <w:rFonts w:ascii="Times New Roman" w:hAnsi="Times New Roman" w:cs="Times New Roman"/>
                <w:sz w:val="24"/>
              </w:rPr>
              <w:t xml:space="preserve">Do you want a copy of your </w:t>
            </w:r>
            <w:r w:rsidRPr="00DE592D">
              <w:rPr>
                <w:rFonts w:ascii="Times New Roman" w:hAnsi="Times New Roman" w:cs="Times New Roman"/>
                <w:i/>
                <w:sz w:val="24"/>
              </w:rPr>
              <w:t xml:space="preserve">entire </w:t>
            </w:r>
            <w:r w:rsidRPr="00DE592D">
              <w:rPr>
                <w:rFonts w:ascii="Times New Roman" w:hAnsi="Times New Roman" w:cs="Times New Roman"/>
                <w:sz w:val="24"/>
              </w:rPr>
              <w:t>GP record?</w:t>
            </w:r>
            <w:r w:rsidRPr="00DE592D">
              <w:rPr>
                <w:rFonts w:ascii="Times New Roman" w:hAnsi="Times New Roman" w:cs="Times New Roman"/>
                <w:spacing w:val="80"/>
                <w:sz w:val="24"/>
              </w:rPr>
              <w:t xml:space="preserve"> </w:t>
            </w:r>
            <w:r w:rsidRPr="00DE592D">
              <w:rPr>
                <w:rFonts w:ascii="Times New Roman" w:hAnsi="Times New Roman" w:cs="Times New Roman"/>
                <w:sz w:val="32"/>
              </w:rPr>
              <w:t></w:t>
            </w:r>
          </w:p>
        </w:tc>
      </w:tr>
      <w:tr w:rsidR="009947DD" w:rsidRPr="00DE592D" w:rsidTr="00EF20BC">
        <w:trPr>
          <w:trHeight w:val="4277"/>
        </w:trPr>
        <w:tc>
          <w:tcPr>
            <w:tcW w:w="1671" w:type="dxa"/>
          </w:tcPr>
          <w:p w:rsidR="009947DD" w:rsidRPr="00DE592D" w:rsidRDefault="009947DD" w:rsidP="00EF20BC">
            <w:pPr>
              <w:pStyle w:val="TableParagraph"/>
              <w:ind w:left="0"/>
              <w:rPr>
                <w:rFonts w:ascii="Times New Roman" w:hAnsi="Times New Roman" w:cs="Times New Roman"/>
                <w:b/>
                <w:sz w:val="28"/>
              </w:rPr>
            </w:pPr>
          </w:p>
          <w:p w:rsidR="009947DD" w:rsidRPr="00DE592D" w:rsidRDefault="009947DD" w:rsidP="00EF20BC">
            <w:pPr>
              <w:pStyle w:val="TableParagraph"/>
              <w:ind w:left="0"/>
              <w:rPr>
                <w:rFonts w:ascii="Times New Roman" w:hAnsi="Times New Roman" w:cs="Times New Roman"/>
                <w:b/>
                <w:sz w:val="28"/>
              </w:rPr>
            </w:pPr>
          </w:p>
          <w:p w:rsidR="009947DD" w:rsidRPr="00DE592D" w:rsidRDefault="009947DD" w:rsidP="00EF20BC">
            <w:pPr>
              <w:pStyle w:val="TableParagraph"/>
              <w:ind w:left="0"/>
              <w:rPr>
                <w:rFonts w:ascii="Times New Roman" w:hAnsi="Times New Roman" w:cs="Times New Roman"/>
                <w:b/>
                <w:sz w:val="28"/>
              </w:rPr>
            </w:pPr>
          </w:p>
          <w:p w:rsidR="009947DD" w:rsidRPr="00DE592D" w:rsidRDefault="009947DD" w:rsidP="00EF20BC">
            <w:pPr>
              <w:pStyle w:val="TableParagraph"/>
              <w:ind w:left="0"/>
              <w:rPr>
                <w:rFonts w:ascii="Times New Roman" w:hAnsi="Times New Roman" w:cs="Times New Roman"/>
                <w:b/>
                <w:sz w:val="28"/>
              </w:rPr>
            </w:pPr>
          </w:p>
          <w:p w:rsidR="009947DD" w:rsidRPr="00DE592D" w:rsidRDefault="009947DD" w:rsidP="00EF20BC">
            <w:pPr>
              <w:pStyle w:val="TableParagraph"/>
              <w:spacing w:before="6"/>
              <w:ind w:left="0"/>
              <w:rPr>
                <w:rFonts w:ascii="Times New Roman" w:hAnsi="Times New Roman" w:cs="Times New Roman"/>
                <w:b/>
                <w:sz w:val="39"/>
              </w:rPr>
            </w:pPr>
          </w:p>
          <w:p w:rsidR="009947DD" w:rsidRPr="00DE592D" w:rsidRDefault="009947DD" w:rsidP="00EF20BC">
            <w:pPr>
              <w:pStyle w:val="TableParagraph"/>
              <w:spacing w:before="1"/>
              <w:ind w:right="393"/>
              <w:rPr>
                <w:rFonts w:ascii="Times New Roman" w:hAnsi="Times New Roman" w:cs="Times New Roman"/>
                <w:sz w:val="24"/>
              </w:rPr>
            </w:pPr>
            <w:r w:rsidRPr="00DE592D">
              <w:rPr>
                <w:rFonts w:ascii="Times New Roman" w:hAnsi="Times New Roman" w:cs="Times New Roman"/>
                <w:sz w:val="24"/>
              </w:rPr>
              <w:t>Details of request</w:t>
            </w:r>
          </w:p>
        </w:tc>
        <w:tc>
          <w:tcPr>
            <w:tcW w:w="8082" w:type="dxa"/>
          </w:tcPr>
          <w:p w:rsidR="009947DD" w:rsidRPr="00DE592D" w:rsidRDefault="009947DD" w:rsidP="00EF20BC">
            <w:pPr>
              <w:pStyle w:val="TableParagraph"/>
              <w:ind w:right="197"/>
              <w:rPr>
                <w:rFonts w:ascii="Times New Roman" w:hAnsi="Times New Roman" w:cs="Times New Roman"/>
                <w:sz w:val="24"/>
              </w:rPr>
            </w:pPr>
            <w:r w:rsidRPr="00DE592D">
              <w:rPr>
                <w:rFonts w:ascii="Times New Roman" w:hAnsi="Times New Roman" w:cs="Times New Roman"/>
                <w:sz w:val="24"/>
              </w:rPr>
              <w:t>If not your entire GP record, then please detail exactly what information you would like. For example, between two dates, or relating to a particular medical condition, or hospital letters only.</w:t>
            </w:r>
          </w:p>
        </w:tc>
      </w:tr>
      <w:tr w:rsidR="009947DD" w:rsidRPr="00DE592D" w:rsidTr="00EF20BC">
        <w:trPr>
          <w:trHeight w:val="2251"/>
        </w:trPr>
        <w:tc>
          <w:tcPr>
            <w:tcW w:w="1671" w:type="dxa"/>
          </w:tcPr>
          <w:p w:rsidR="009947DD" w:rsidRPr="00DE592D" w:rsidRDefault="009947DD" w:rsidP="00EF20BC">
            <w:pPr>
              <w:pStyle w:val="TableParagraph"/>
              <w:spacing w:before="3"/>
              <w:ind w:left="0"/>
              <w:rPr>
                <w:rFonts w:ascii="Times New Roman" w:hAnsi="Times New Roman" w:cs="Times New Roman"/>
                <w:b/>
                <w:sz w:val="32"/>
              </w:rPr>
            </w:pPr>
          </w:p>
          <w:p w:rsidR="009947DD" w:rsidRPr="00DE592D" w:rsidRDefault="009947DD" w:rsidP="00EF20BC">
            <w:pPr>
              <w:pStyle w:val="TableParagraph"/>
              <w:ind w:right="105"/>
              <w:rPr>
                <w:rFonts w:ascii="Times New Roman" w:hAnsi="Times New Roman" w:cs="Times New Roman"/>
                <w:sz w:val="24"/>
              </w:rPr>
            </w:pPr>
            <w:r w:rsidRPr="00DE592D">
              <w:rPr>
                <w:rFonts w:ascii="Times New Roman" w:hAnsi="Times New Roman" w:cs="Times New Roman"/>
                <w:sz w:val="24"/>
              </w:rPr>
              <w:t>How do you want the information to be provided?</w:t>
            </w:r>
          </w:p>
        </w:tc>
        <w:tc>
          <w:tcPr>
            <w:tcW w:w="8082" w:type="dxa"/>
          </w:tcPr>
          <w:p w:rsidR="009947DD" w:rsidRPr="00DE592D" w:rsidRDefault="009947DD" w:rsidP="009947DD">
            <w:pPr>
              <w:pStyle w:val="TableParagraph"/>
              <w:tabs>
                <w:tab w:val="left" w:pos="1551"/>
                <w:tab w:val="left" w:pos="2271"/>
              </w:tabs>
              <w:spacing w:before="298"/>
              <w:rPr>
                <w:rFonts w:ascii="Times New Roman" w:hAnsi="Times New Roman" w:cs="Times New Roman"/>
                <w:i/>
                <w:sz w:val="20"/>
              </w:rPr>
            </w:pPr>
            <w:r w:rsidRPr="00DE592D">
              <w:rPr>
                <w:rFonts w:ascii="Times New Roman" w:hAnsi="Times New Roman" w:cs="Times New Roman"/>
                <w:sz w:val="24"/>
              </w:rPr>
              <w:t>Printed</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i/>
                <w:sz w:val="20"/>
              </w:rPr>
              <w:t xml:space="preserve">You </w:t>
            </w:r>
            <w:r w:rsidR="00DE592D">
              <w:rPr>
                <w:rFonts w:ascii="Times New Roman" w:hAnsi="Times New Roman" w:cs="Times New Roman"/>
                <w:i/>
                <w:sz w:val="20"/>
              </w:rPr>
              <w:t>will</w:t>
            </w:r>
            <w:r w:rsidRPr="00DE592D">
              <w:rPr>
                <w:rFonts w:ascii="Times New Roman" w:hAnsi="Times New Roman" w:cs="Times New Roman"/>
                <w:i/>
                <w:sz w:val="20"/>
              </w:rPr>
              <w:t xml:space="preserve"> be asked to produce ID </w:t>
            </w:r>
            <w:r w:rsidRPr="00DE592D">
              <w:rPr>
                <w:rFonts w:ascii="Times New Roman" w:hAnsi="Times New Roman" w:cs="Times New Roman"/>
                <w:i/>
                <w:spacing w:val="-3"/>
                <w:sz w:val="20"/>
              </w:rPr>
              <w:t xml:space="preserve">when you </w:t>
            </w:r>
            <w:r w:rsidRPr="00DE592D">
              <w:rPr>
                <w:rFonts w:ascii="Times New Roman" w:hAnsi="Times New Roman" w:cs="Times New Roman"/>
                <w:i/>
                <w:sz w:val="20"/>
              </w:rPr>
              <w:t>collect</w:t>
            </w:r>
            <w:r w:rsidRPr="00DE592D">
              <w:rPr>
                <w:rFonts w:ascii="Times New Roman" w:hAnsi="Times New Roman" w:cs="Times New Roman"/>
                <w:i/>
                <w:spacing w:val="5"/>
                <w:sz w:val="20"/>
              </w:rPr>
              <w:t xml:space="preserve"> </w:t>
            </w:r>
            <w:r w:rsidRPr="00DE592D">
              <w:rPr>
                <w:rFonts w:ascii="Times New Roman" w:hAnsi="Times New Roman" w:cs="Times New Roman"/>
                <w:i/>
                <w:sz w:val="20"/>
              </w:rPr>
              <w:t>it</w:t>
            </w:r>
          </w:p>
          <w:p w:rsidR="009947DD" w:rsidRPr="00DE592D" w:rsidRDefault="009947DD" w:rsidP="00EF20BC">
            <w:pPr>
              <w:pStyle w:val="TableParagraph"/>
              <w:tabs>
                <w:tab w:val="left" w:pos="1551"/>
                <w:tab w:val="left" w:pos="2271"/>
              </w:tabs>
              <w:spacing w:before="293"/>
              <w:rPr>
                <w:rFonts w:ascii="Times New Roman" w:hAnsi="Times New Roman" w:cs="Times New Roman"/>
                <w:i/>
                <w:sz w:val="20"/>
              </w:rPr>
            </w:pPr>
            <w:r w:rsidRPr="00DE592D">
              <w:rPr>
                <w:rFonts w:ascii="Times New Roman" w:hAnsi="Times New Roman" w:cs="Times New Roman"/>
                <w:sz w:val="24"/>
              </w:rPr>
              <w:t>Other</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i/>
                <w:sz w:val="20"/>
              </w:rPr>
              <w:t>Please</w:t>
            </w:r>
            <w:r w:rsidRPr="00DE592D">
              <w:rPr>
                <w:rFonts w:ascii="Times New Roman" w:hAnsi="Times New Roman" w:cs="Times New Roman"/>
                <w:i/>
                <w:spacing w:val="-3"/>
                <w:sz w:val="20"/>
              </w:rPr>
              <w:t xml:space="preserve"> </w:t>
            </w:r>
            <w:r w:rsidRPr="00DE592D">
              <w:rPr>
                <w:rFonts w:ascii="Times New Roman" w:hAnsi="Times New Roman" w:cs="Times New Roman"/>
                <w:i/>
                <w:sz w:val="20"/>
              </w:rPr>
              <w:t>specify:</w:t>
            </w:r>
          </w:p>
        </w:tc>
      </w:tr>
      <w:tr w:rsidR="009947DD" w:rsidRPr="00DE592D" w:rsidTr="00EF20BC">
        <w:trPr>
          <w:trHeight w:val="1120"/>
        </w:trPr>
        <w:tc>
          <w:tcPr>
            <w:tcW w:w="9753" w:type="dxa"/>
            <w:gridSpan w:val="2"/>
            <w:tcBorders>
              <w:bottom w:val="single" w:sz="6" w:space="0" w:color="000000"/>
            </w:tcBorders>
          </w:tcPr>
          <w:p w:rsidR="009947DD" w:rsidRPr="00DE592D" w:rsidRDefault="009947DD" w:rsidP="00EF20BC">
            <w:pPr>
              <w:pStyle w:val="TableParagraph"/>
              <w:spacing w:before="123"/>
              <w:ind w:right="71"/>
              <w:rPr>
                <w:rFonts w:ascii="Times New Roman" w:hAnsi="Times New Roman" w:cs="Times New Roman"/>
                <w:sz w:val="24"/>
              </w:rPr>
            </w:pPr>
            <w:r w:rsidRPr="00DE592D">
              <w:rPr>
                <w:rFonts w:ascii="Times New Roman" w:hAnsi="Times New Roman" w:cs="Times New Roman"/>
                <w:sz w:val="24"/>
              </w:rPr>
              <w:t>Please note that you might be contacted by the practice for further information, or clarification about the request, if needed.</w:t>
            </w:r>
          </w:p>
          <w:p w:rsidR="009947DD" w:rsidRPr="00DE592D" w:rsidRDefault="009947DD" w:rsidP="00EF20BC">
            <w:pPr>
              <w:pStyle w:val="TableParagraph"/>
              <w:spacing w:line="289" w:lineRule="exact"/>
              <w:rPr>
                <w:rFonts w:ascii="Times New Roman" w:hAnsi="Times New Roman" w:cs="Times New Roman"/>
                <w:sz w:val="24"/>
              </w:rPr>
            </w:pPr>
            <w:r w:rsidRPr="00DE592D">
              <w:rPr>
                <w:rFonts w:ascii="Times New Roman" w:hAnsi="Times New Roman" w:cs="Times New Roman"/>
                <w:sz w:val="24"/>
              </w:rPr>
              <w:t xml:space="preserve">Any questions? </w:t>
            </w:r>
            <w:r w:rsidR="00DE592D" w:rsidRPr="00DE592D">
              <w:rPr>
                <w:rFonts w:ascii="Times New Roman" w:hAnsi="Times New Roman" w:cs="Times New Roman"/>
                <w:sz w:val="24"/>
              </w:rPr>
              <w:t>Contact the surgery for further information</w:t>
            </w:r>
          </w:p>
        </w:tc>
      </w:tr>
    </w:tbl>
    <w:p w:rsidR="009947DD" w:rsidRPr="00DE592D" w:rsidRDefault="009947DD" w:rsidP="006864AB">
      <w:pPr>
        <w:rPr>
          <w:rFonts w:ascii="Times New Roman" w:hAnsi="Times New Roman" w:cs="Times New Roman"/>
          <w:b/>
          <w:sz w:val="24"/>
          <w:szCs w:val="24"/>
        </w:rPr>
      </w:pPr>
    </w:p>
    <w:sectPr w:rsidR="009947DD" w:rsidRPr="00DE592D" w:rsidSect="00DE592D">
      <w:footerReference w:type="default" r:id="rId10"/>
      <w:pgSz w:w="11906" w:h="16838"/>
      <w:pgMar w:top="420" w:right="1133" w:bottom="499" w:left="1276"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C2" w:rsidRDefault="00CB23C2" w:rsidP="006864AB">
      <w:r>
        <w:separator/>
      </w:r>
    </w:p>
  </w:endnote>
  <w:endnote w:type="continuationSeparator" w:id="0">
    <w:p w:rsidR="00CB23C2" w:rsidRDefault="00CB23C2" w:rsidP="0068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96301"/>
      <w:docPartObj>
        <w:docPartGallery w:val="Page Numbers (Bottom of Page)"/>
        <w:docPartUnique/>
      </w:docPartObj>
    </w:sdtPr>
    <w:sdtEndPr>
      <w:rPr>
        <w:noProof/>
      </w:rPr>
    </w:sdtEndPr>
    <w:sdtContent>
      <w:p w:rsidR="006864AB" w:rsidRDefault="006864AB" w:rsidP="006864AB">
        <w:pPr>
          <w:pStyle w:val="Footer"/>
          <w:tabs>
            <w:tab w:val="left" w:pos="836"/>
            <w:tab w:val="right" w:pos="9639"/>
          </w:tabs>
        </w:pPr>
        <w:r>
          <w:tab/>
        </w:r>
        <w:r>
          <w:tab/>
        </w:r>
        <w:r>
          <w:tab/>
        </w:r>
        <w:r>
          <w:tab/>
        </w:r>
      </w:p>
    </w:sdtContent>
  </w:sdt>
  <w:p w:rsidR="006864AB" w:rsidRDefault="006864AB" w:rsidP="006864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C2" w:rsidRDefault="00CB23C2" w:rsidP="006864AB">
      <w:r>
        <w:separator/>
      </w:r>
    </w:p>
  </w:footnote>
  <w:footnote w:type="continuationSeparator" w:id="0">
    <w:p w:rsidR="00CB23C2" w:rsidRDefault="00CB23C2" w:rsidP="00686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42D54D3"/>
    <w:multiLevelType w:val="hybridMultilevel"/>
    <w:tmpl w:val="3C1C822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
    <w:nsid w:val="0F2402F3"/>
    <w:multiLevelType w:val="hybridMultilevel"/>
    <w:tmpl w:val="BD4E0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468D0"/>
    <w:multiLevelType w:val="hybridMultilevel"/>
    <w:tmpl w:val="AC2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F6424"/>
    <w:multiLevelType w:val="hybridMultilevel"/>
    <w:tmpl w:val="CD9C9380"/>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5">
    <w:nsid w:val="2ED56508"/>
    <w:multiLevelType w:val="hybridMultilevel"/>
    <w:tmpl w:val="5562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4221C"/>
    <w:multiLevelType w:val="hybridMultilevel"/>
    <w:tmpl w:val="4EBCE55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7">
    <w:nsid w:val="33E33CF4"/>
    <w:multiLevelType w:val="hybridMultilevel"/>
    <w:tmpl w:val="B10A7476"/>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8">
    <w:nsid w:val="3A4B1E11"/>
    <w:multiLevelType w:val="hybridMultilevel"/>
    <w:tmpl w:val="6BBC94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59320D"/>
    <w:multiLevelType w:val="hybridMultilevel"/>
    <w:tmpl w:val="4D3A1F1A"/>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0">
    <w:nsid w:val="461F6327"/>
    <w:multiLevelType w:val="hybridMultilevel"/>
    <w:tmpl w:val="20D25AD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1">
    <w:nsid w:val="53286D78"/>
    <w:multiLevelType w:val="hybridMultilevel"/>
    <w:tmpl w:val="C47EC2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C61D1"/>
    <w:multiLevelType w:val="hybridMultilevel"/>
    <w:tmpl w:val="8F369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5812F3"/>
    <w:multiLevelType w:val="hybridMultilevel"/>
    <w:tmpl w:val="2FC05B4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4">
    <w:nsid w:val="7B6A6F30"/>
    <w:multiLevelType w:val="hybridMultilevel"/>
    <w:tmpl w:val="A2FA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F17157"/>
    <w:multiLevelType w:val="hybridMultilevel"/>
    <w:tmpl w:val="80F258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13"/>
  </w:num>
  <w:num w:numId="6">
    <w:abstractNumId w:val="5"/>
  </w:num>
  <w:num w:numId="7">
    <w:abstractNumId w:val="12"/>
  </w:num>
  <w:num w:numId="8">
    <w:abstractNumId w:val="8"/>
  </w:num>
  <w:num w:numId="9">
    <w:abstractNumId w:val="14"/>
  </w:num>
  <w:num w:numId="10">
    <w:abstractNumId w:val="11"/>
  </w:num>
  <w:num w:numId="11">
    <w:abstractNumId w:val="15"/>
  </w:num>
  <w:num w:numId="12">
    <w:abstractNumId w:val="2"/>
  </w:num>
  <w:num w:numId="13">
    <w:abstractNumId w:val="10"/>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CC"/>
    <w:rsid w:val="00075268"/>
    <w:rsid w:val="000C6AA6"/>
    <w:rsid w:val="001B07EF"/>
    <w:rsid w:val="001B37AB"/>
    <w:rsid w:val="00232AB7"/>
    <w:rsid w:val="00263838"/>
    <w:rsid w:val="002B7BCC"/>
    <w:rsid w:val="002C2D24"/>
    <w:rsid w:val="00384EFA"/>
    <w:rsid w:val="00523CF1"/>
    <w:rsid w:val="00537472"/>
    <w:rsid w:val="00546659"/>
    <w:rsid w:val="006864AB"/>
    <w:rsid w:val="008A019B"/>
    <w:rsid w:val="0090311F"/>
    <w:rsid w:val="0094132F"/>
    <w:rsid w:val="009947DD"/>
    <w:rsid w:val="00B1630D"/>
    <w:rsid w:val="00B55C86"/>
    <w:rsid w:val="00C770CC"/>
    <w:rsid w:val="00CB23C2"/>
    <w:rsid w:val="00D060C1"/>
    <w:rsid w:val="00DE592D"/>
    <w:rsid w:val="00FD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70CC"/>
    <w:pPr>
      <w:widowControl w:val="0"/>
      <w:autoSpaceDE w:val="0"/>
      <w:autoSpaceDN w:val="0"/>
      <w:spacing w:after="0" w:line="240" w:lineRule="auto"/>
    </w:pPr>
    <w:rPr>
      <w:rFonts w:ascii="Verdana" w:eastAsia="Verdana" w:hAnsi="Verdana" w:cs="Verdana"/>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70CC"/>
    <w:pPr>
      <w:ind w:left="110"/>
    </w:pPr>
  </w:style>
  <w:style w:type="paragraph" w:styleId="ListParagraph">
    <w:name w:val="List Paragraph"/>
    <w:basedOn w:val="Normal"/>
    <w:uiPriority w:val="34"/>
    <w:qFormat/>
    <w:rsid w:val="00C770CC"/>
    <w:pPr>
      <w:ind w:left="720"/>
      <w:contextualSpacing/>
    </w:pPr>
  </w:style>
  <w:style w:type="character" w:styleId="Hyperlink">
    <w:name w:val="Hyperlink"/>
    <w:basedOn w:val="DefaultParagraphFont"/>
    <w:uiPriority w:val="99"/>
    <w:semiHidden/>
    <w:unhideWhenUsed/>
    <w:rsid w:val="001B07EF"/>
    <w:rPr>
      <w:rFonts w:cs="Times New Roman"/>
      <w:b/>
      <w:color w:val="002D5D"/>
      <w:sz w:val="24"/>
      <w:u w:val="none"/>
      <w:effect w:val="none"/>
      <w:shd w:val="clear" w:color="auto" w:fill="auto"/>
      <w:vertAlign w:val="baseline"/>
    </w:rPr>
  </w:style>
  <w:style w:type="paragraph" w:styleId="BalloonText">
    <w:name w:val="Balloon Text"/>
    <w:basedOn w:val="Normal"/>
    <w:link w:val="BalloonTextChar"/>
    <w:uiPriority w:val="99"/>
    <w:semiHidden/>
    <w:unhideWhenUsed/>
    <w:rsid w:val="001B07EF"/>
    <w:rPr>
      <w:rFonts w:ascii="Tahoma" w:hAnsi="Tahoma" w:cs="Tahoma"/>
      <w:sz w:val="16"/>
      <w:szCs w:val="16"/>
    </w:rPr>
  </w:style>
  <w:style w:type="character" w:customStyle="1" w:styleId="BalloonTextChar">
    <w:name w:val="Balloon Text Char"/>
    <w:basedOn w:val="DefaultParagraphFont"/>
    <w:link w:val="BalloonText"/>
    <w:uiPriority w:val="99"/>
    <w:semiHidden/>
    <w:rsid w:val="001B07EF"/>
    <w:rPr>
      <w:rFonts w:ascii="Tahoma" w:eastAsia="Verdana" w:hAnsi="Tahoma" w:cs="Tahoma"/>
      <w:sz w:val="16"/>
      <w:szCs w:val="16"/>
      <w:lang w:eastAsia="en-GB" w:bidi="en-GB"/>
    </w:rPr>
  </w:style>
  <w:style w:type="paragraph" w:styleId="NoSpacing">
    <w:name w:val="No Spacing"/>
    <w:uiPriority w:val="1"/>
    <w:qFormat/>
    <w:rsid w:val="001B07EF"/>
    <w:pPr>
      <w:widowControl w:val="0"/>
      <w:autoSpaceDE w:val="0"/>
      <w:autoSpaceDN w:val="0"/>
      <w:spacing w:after="0" w:line="240" w:lineRule="auto"/>
    </w:pPr>
    <w:rPr>
      <w:rFonts w:ascii="Verdana" w:eastAsia="Verdana" w:hAnsi="Verdana" w:cs="Verdana"/>
      <w:lang w:eastAsia="en-GB" w:bidi="en-GB"/>
    </w:rPr>
  </w:style>
  <w:style w:type="character" w:styleId="Strong">
    <w:name w:val="Strong"/>
    <w:basedOn w:val="DefaultParagraphFont"/>
    <w:uiPriority w:val="22"/>
    <w:qFormat/>
    <w:rsid w:val="001B07EF"/>
    <w:rPr>
      <w:rFonts w:cs="Times New Roman"/>
      <w:b/>
    </w:rPr>
  </w:style>
  <w:style w:type="paragraph" w:styleId="NormalWeb">
    <w:name w:val="Normal (Web)"/>
    <w:basedOn w:val="Normal"/>
    <w:uiPriority w:val="99"/>
    <w:unhideWhenUsed/>
    <w:rsid w:val="001B07E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FollowedHyperlink">
    <w:name w:val="FollowedHyperlink"/>
    <w:basedOn w:val="DefaultParagraphFont"/>
    <w:uiPriority w:val="99"/>
    <w:semiHidden/>
    <w:unhideWhenUsed/>
    <w:rsid w:val="001B07EF"/>
    <w:rPr>
      <w:color w:val="800080" w:themeColor="followedHyperlink"/>
      <w:u w:val="single"/>
    </w:rPr>
  </w:style>
  <w:style w:type="paragraph" w:styleId="Header">
    <w:name w:val="header"/>
    <w:basedOn w:val="Normal"/>
    <w:link w:val="HeaderChar"/>
    <w:uiPriority w:val="99"/>
    <w:unhideWhenUsed/>
    <w:rsid w:val="006864AB"/>
    <w:pPr>
      <w:tabs>
        <w:tab w:val="center" w:pos="4513"/>
        <w:tab w:val="right" w:pos="9026"/>
      </w:tabs>
    </w:pPr>
  </w:style>
  <w:style w:type="character" w:customStyle="1" w:styleId="HeaderChar">
    <w:name w:val="Header Char"/>
    <w:basedOn w:val="DefaultParagraphFont"/>
    <w:link w:val="Header"/>
    <w:uiPriority w:val="99"/>
    <w:rsid w:val="006864AB"/>
    <w:rPr>
      <w:rFonts w:ascii="Verdana" w:eastAsia="Verdana" w:hAnsi="Verdana" w:cs="Verdana"/>
      <w:lang w:eastAsia="en-GB" w:bidi="en-GB"/>
    </w:rPr>
  </w:style>
  <w:style w:type="paragraph" w:styleId="Footer">
    <w:name w:val="footer"/>
    <w:basedOn w:val="Normal"/>
    <w:link w:val="FooterChar"/>
    <w:uiPriority w:val="99"/>
    <w:unhideWhenUsed/>
    <w:rsid w:val="006864AB"/>
    <w:pPr>
      <w:tabs>
        <w:tab w:val="center" w:pos="4513"/>
        <w:tab w:val="right" w:pos="9026"/>
      </w:tabs>
    </w:pPr>
  </w:style>
  <w:style w:type="character" w:customStyle="1" w:styleId="FooterChar">
    <w:name w:val="Footer Char"/>
    <w:basedOn w:val="DefaultParagraphFont"/>
    <w:link w:val="Footer"/>
    <w:uiPriority w:val="99"/>
    <w:rsid w:val="006864AB"/>
    <w:rPr>
      <w:rFonts w:ascii="Verdana" w:eastAsia="Verdana" w:hAnsi="Verdana" w:cs="Verdana"/>
      <w:lang w:eastAsia="en-GB" w:bidi="en-GB"/>
    </w:rPr>
  </w:style>
  <w:style w:type="table" w:styleId="TableGrid">
    <w:name w:val="Table Grid"/>
    <w:basedOn w:val="TableNormal"/>
    <w:uiPriority w:val="59"/>
    <w:rsid w:val="00DE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70CC"/>
    <w:pPr>
      <w:widowControl w:val="0"/>
      <w:autoSpaceDE w:val="0"/>
      <w:autoSpaceDN w:val="0"/>
      <w:spacing w:after="0" w:line="240" w:lineRule="auto"/>
    </w:pPr>
    <w:rPr>
      <w:rFonts w:ascii="Verdana" w:eastAsia="Verdana" w:hAnsi="Verdana" w:cs="Verdana"/>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70CC"/>
    <w:pPr>
      <w:ind w:left="110"/>
    </w:pPr>
  </w:style>
  <w:style w:type="paragraph" w:styleId="ListParagraph">
    <w:name w:val="List Paragraph"/>
    <w:basedOn w:val="Normal"/>
    <w:uiPriority w:val="34"/>
    <w:qFormat/>
    <w:rsid w:val="00C770CC"/>
    <w:pPr>
      <w:ind w:left="720"/>
      <w:contextualSpacing/>
    </w:pPr>
  </w:style>
  <w:style w:type="character" w:styleId="Hyperlink">
    <w:name w:val="Hyperlink"/>
    <w:basedOn w:val="DefaultParagraphFont"/>
    <w:uiPriority w:val="99"/>
    <w:semiHidden/>
    <w:unhideWhenUsed/>
    <w:rsid w:val="001B07EF"/>
    <w:rPr>
      <w:rFonts w:cs="Times New Roman"/>
      <w:b/>
      <w:color w:val="002D5D"/>
      <w:sz w:val="24"/>
      <w:u w:val="none"/>
      <w:effect w:val="none"/>
      <w:shd w:val="clear" w:color="auto" w:fill="auto"/>
      <w:vertAlign w:val="baseline"/>
    </w:rPr>
  </w:style>
  <w:style w:type="paragraph" w:styleId="BalloonText">
    <w:name w:val="Balloon Text"/>
    <w:basedOn w:val="Normal"/>
    <w:link w:val="BalloonTextChar"/>
    <w:uiPriority w:val="99"/>
    <w:semiHidden/>
    <w:unhideWhenUsed/>
    <w:rsid w:val="001B07EF"/>
    <w:rPr>
      <w:rFonts w:ascii="Tahoma" w:hAnsi="Tahoma" w:cs="Tahoma"/>
      <w:sz w:val="16"/>
      <w:szCs w:val="16"/>
    </w:rPr>
  </w:style>
  <w:style w:type="character" w:customStyle="1" w:styleId="BalloonTextChar">
    <w:name w:val="Balloon Text Char"/>
    <w:basedOn w:val="DefaultParagraphFont"/>
    <w:link w:val="BalloonText"/>
    <w:uiPriority w:val="99"/>
    <w:semiHidden/>
    <w:rsid w:val="001B07EF"/>
    <w:rPr>
      <w:rFonts w:ascii="Tahoma" w:eastAsia="Verdana" w:hAnsi="Tahoma" w:cs="Tahoma"/>
      <w:sz w:val="16"/>
      <w:szCs w:val="16"/>
      <w:lang w:eastAsia="en-GB" w:bidi="en-GB"/>
    </w:rPr>
  </w:style>
  <w:style w:type="paragraph" w:styleId="NoSpacing">
    <w:name w:val="No Spacing"/>
    <w:uiPriority w:val="1"/>
    <w:qFormat/>
    <w:rsid w:val="001B07EF"/>
    <w:pPr>
      <w:widowControl w:val="0"/>
      <w:autoSpaceDE w:val="0"/>
      <w:autoSpaceDN w:val="0"/>
      <w:spacing w:after="0" w:line="240" w:lineRule="auto"/>
    </w:pPr>
    <w:rPr>
      <w:rFonts w:ascii="Verdana" w:eastAsia="Verdana" w:hAnsi="Verdana" w:cs="Verdana"/>
      <w:lang w:eastAsia="en-GB" w:bidi="en-GB"/>
    </w:rPr>
  </w:style>
  <w:style w:type="character" w:styleId="Strong">
    <w:name w:val="Strong"/>
    <w:basedOn w:val="DefaultParagraphFont"/>
    <w:uiPriority w:val="22"/>
    <w:qFormat/>
    <w:rsid w:val="001B07EF"/>
    <w:rPr>
      <w:rFonts w:cs="Times New Roman"/>
      <w:b/>
    </w:rPr>
  </w:style>
  <w:style w:type="paragraph" w:styleId="NormalWeb">
    <w:name w:val="Normal (Web)"/>
    <w:basedOn w:val="Normal"/>
    <w:uiPriority w:val="99"/>
    <w:unhideWhenUsed/>
    <w:rsid w:val="001B07E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FollowedHyperlink">
    <w:name w:val="FollowedHyperlink"/>
    <w:basedOn w:val="DefaultParagraphFont"/>
    <w:uiPriority w:val="99"/>
    <w:semiHidden/>
    <w:unhideWhenUsed/>
    <w:rsid w:val="001B07EF"/>
    <w:rPr>
      <w:color w:val="800080" w:themeColor="followedHyperlink"/>
      <w:u w:val="single"/>
    </w:rPr>
  </w:style>
  <w:style w:type="paragraph" w:styleId="Header">
    <w:name w:val="header"/>
    <w:basedOn w:val="Normal"/>
    <w:link w:val="HeaderChar"/>
    <w:uiPriority w:val="99"/>
    <w:unhideWhenUsed/>
    <w:rsid w:val="006864AB"/>
    <w:pPr>
      <w:tabs>
        <w:tab w:val="center" w:pos="4513"/>
        <w:tab w:val="right" w:pos="9026"/>
      </w:tabs>
    </w:pPr>
  </w:style>
  <w:style w:type="character" w:customStyle="1" w:styleId="HeaderChar">
    <w:name w:val="Header Char"/>
    <w:basedOn w:val="DefaultParagraphFont"/>
    <w:link w:val="Header"/>
    <w:uiPriority w:val="99"/>
    <w:rsid w:val="006864AB"/>
    <w:rPr>
      <w:rFonts w:ascii="Verdana" w:eastAsia="Verdana" w:hAnsi="Verdana" w:cs="Verdana"/>
      <w:lang w:eastAsia="en-GB" w:bidi="en-GB"/>
    </w:rPr>
  </w:style>
  <w:style w:type="paragraph" w:styleId="Footer">
    <w:name w:val="footer"/>
    <w:basedOn w:val="Normal"/>
    <w:link w:val="FooterChar"/>
    <w:uiPriority w:val="99"/>
    <w:unhideWhenUsed/>
    <w:rsid w:val="006864AB"/>
    <w:pPr>
      <w:tabs>
        <w:tab w:val="center" w:pos="4513"/>
        <w:tab w:val="right" w:pos="9026"/>
      </w:tabs>
    </w:pPr>
  </w:style>
  <w:style w:type="character" w:customStyle="1" w:styleId="FooterChar">
    <w:name w:val="Footer Char"/>
    <w:basedOn w:val="DefaultParagraphFont"/>
    <w:link w:val="Footer"/>
    <w:uiPriority w:val="99"/>
    <w:rsid w:val="006864AB"/>
    <w:rPr>
      <w:rFonts w:ascii="Verdana" w:eastAsia="Verdana" w:hAnsi="Verdana" w:cs="Verdana"/>
      <w:lang w:eastAsia="en-GB" w:bidi="en-GB"/>
    </w:rPr>
  </w:style>
  <w:style w:type="table" w:styleId="TableGrid">
    <w:name w:val="Table Grid"/>
    <w:basedOn w:val="TableNormal"/>
    <w:uiPriority w:val="59"/>
    <w:rsid w:val="00DE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of-acce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2018-06-22T15:03:00Z</dcterms:created>
  <dcterms:modified xsi:type="dcterms:W3CDTF">2019-03-25T12:58:00Z</dcterms:modified>
</cp:coreProperties>
</file>