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5943B" w14:textId="77777777" w:rsidR="00F364AF" w:rsidRPr="00E111DD" w:rsidRDefault="00F364AF">
      <w:pPr>
        <w:pStyle w:val="BodyText"/>
        <w:rPr>
          <w:rFonts w:ascii="Calibri" w:hAnsi="Calibri" w:cs="Calibri"/>
          <w:sz w:val="28"/>
          <w:szCs w:val="28"/>
        </w:rPr>
      </w:pPr>
    </w:p>
    <w:p w14:paraId="12944399" w14:textId="77777777" w:rsidR="00F364AF" w:rsidRPr="00E111DD" w:rsidRDefault="00F364AF">
      <w:pPr>
        <w:pStyle w:val="BodyText"/>
        <w:rPr>
          <w:rFonts w:ascii="Calibri" w:hAnsi="Calibri" w:cs="Calibri"/>
          <w:sz w:val="28"/>
          <w:szCs w:val="28"/>
        </w:rPr>
      </w:pPr>
    </w:p>
    <w:p w14:paraId="5CF205D8" w14:textId="77777777" w:rsidR="00665B5E" w:rsidRDefault="008B2578">
      <w:pPr>
        <w:pStyle w:val="BodyText"/>
        <w:rPr>
          <w:rFonts w:ascii="Calibri" w:hAnsi="Calibri" w:cs="Calibri"/>
          <w:sz w:val="36"/>
          <w:szCs w:val="36"/>
        </w:rPr>
      </w:pPr>
      <w:r>
        <w:rPr>
          <w:rFonts w:ascii="Calibri" w:hAnsi="Calibri" w:cs="Calibri"/>
          <w:sz w:val="36"/>
          <w:szCs w:val="36"/>
        </w:rPr>
        <w:t xml:space="preserve">Zero Tolerance </w:t>
      </w:r>
      <w:r w:rsidR="00665B5E">
        <w:rPr>
          <w:rFonts w:ascii="Calibri" w:hAnsi="Calibri" w:cs="Calibri"/>
          <w:sz w:val="36"/>
          <w:szCs w:val="36"/>
        </w:rPr>
        <w:t xml:space="preserve">and Unacceptable </w:t>
      </w:r>
    </w:p>
    <w:p w14:paraId="4BD71153" w14:textId="77777777" w:rsidR="0045011D" w:rsidRDefault="00665B5E">
      <w:pPr>
        <w:pStyle w:val="BodyText"/>
        <w:rPr>
          <w:rFonts w:ascii="Calibri" w:hAnsi="Calibri" w:cs="Calibri"/>
          <w:sz w:val="36"/>
          <w:szCs w:val="36"/>
        </w:rPr>
      </w:pPr>
      <w:r>
        <w:rPr>
          <w:rFonts w:ascii="Calibri" w:hAnsi="Calibri" w:cs="Calibri"/>
          <w:sz w:val="36"/>
          <w:szCs w:val="36"/>
        </w:rPr>
        <w:t xml:space="preserve">Patient Behaviour </w:t>
      </w:r>
      <w:r w:rsidR="008B2578">
        <w:rPr>
          <w:rFonts w:ascii="Calibri" w:hAnsi="Calibri" w:cs="Calibri"/>
          <w:sz w:val="36"/>
          <w:szCs w:val="36"/>
        </w:rPr>
        <w:t>Po</w:t>
      </w:r>
      <w:r w:rsidR="0045011D" w:rsidRPr="00E111DD">
        <w:rPr>
          <w:rFonts w:ascii="Calibri" w:hAnsi="Calibri" w:cs="Calibri"/>
          <w:sz w:val="36"/>
          <w:szCs w:val="36"/>
        </w:rPr>
        <w:t>li</w:t>
      </w:r>
      <w:r w:rsidR="008B2578">
        <w:rPr>
          <w:rFonts w:ascii="Calibri" w:hAnsi="Calibri" w:cs="Calibri"/>
          <w:sz w:val="36"/>
          <w:szCs w:val="36"/>
        </w:rPr>
        <w:t>cy</w:t>
      </w:r>
    </w:p>
    <w:p w14:paraId="14C07F89" w14:textId="77777777" w:rsidR="005D53E7" w:rsidRPr="00E111DD" w:rsidRDefault="005D53E7">
      <w:pPr>
        <w:pStyle w:val="BodyText"/>
        <w:rPr>
          <w:rFonts w:ascii="Calibri" w:hAnsi="Calibri" w:cs="Calibri"/>
          <w:sz w:val="36"/>
          <w:szCs w:val="36"/>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671"/>
      </w:tblGrid>
      <w:tr w:rsidR="003C10D9" w:rsidRPr="006C7D32" w14:paraId="0E3BB5AE" w14:textId="77777777" w:rsidTr="00496B45">
        <w:trPr>
          <w:trHeight w:val="424"/>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37E97134" w14:textId="77777777" w:rsidR="003C10D9" w:rsidRPr="00496B45" w:rsidRDefault="003C10D9" w:rsidP="00496B45">
            <w:pPr>
              <w:rPr>
                <w:rFonts w:ascii="Calibri" w:eastAsia="Arial" w:hAnsi="Calibri" w:cs="Calibri"/>
                <w:sz w:val="22"/>
                <w:szCs w:val="22"/>
                <w:lang w:val="en-US"/>
              </w:rPr>
            </w:pPr>
            <w:bookmarkStart w:id="0" w:name="_Toc6295332"/>
            <w:r w:rsidRPr="00496B45">
              <w:rPr>
                <w:rFonts w:ascii="Calibri" w:hAnsi="Calibri" w:cs="Calibri"/>
                <w:sz w:val="22"/>
                <w:szCs w:val="22"/>
              </w:rPr>
              <w:t>Version Number:</w:t>
            </w:r>
          </w:p>
        </w:tc>
        <w:tc>
          <w:tcPr>
            <w:tcW w:w="6671" w:type="dxa"/>
            <w:tcBorders>
              <w:top w:val="single" w:sz="4" w:space="0" w:color="auto"/>
              <w:left w:val="single" w:sz="4" w:space="0" w:color="auto"/>
              <w:bottom w:val="single" w:sz="4" w:space="0" w:color="auto"/>
              <w:right w:val="single" w:sz="4" w:space="0" w:color="auto"/>
            </w:tcBorders>
            <w:vAlign w:val="center"/>
            <w:hideMark/>
          </w:tcPr>
          <w:p w14:paraId="11A8A7D8" w14:textId="77777777" w:rsidR="003C10D9" w:rsidRPr="00496B45" w:rsidRDefault="003C10D9" w:rsidP="00496B45">
            <w:pPr>
              <w:rPr>
                <w:rFonts w:ascii="Calibri" w:eastAsia="Arial" w:hAnsi="Calibri" w:cs="Calibri"/>
                <w:sz w:val="22"/>
                <w:szCs w:val="22"/>
                <w:lang w:val="en-US"/>
              </w:rPr>
            </w:pPr>
            <w:r w:rsidRPr="00496B45">
              <w:rPr>
                <w:rFonts w:ascii="Calibri" w:hAnsi="Calibri" w:cs="Calibri"/>
                <w:sz w:val="22"/>
                <w:szCs w:val="22"/>
              </w:rPr>
              <w:t>1.0</w:t>
            </w:r>
          </w:p>
        </w:tc>
      </w:tr>
      <w:tr w:rsidR="003C10D9" w:rsidRPr="006C7D32" w14:paraId="1C8098A9" w14:textId="77777777" w:rsidTr="00496B45">
        <w:trPr>
          <w:trHeight w:val="42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23B58E22" w14:textId="77777777" w:rsidR="003C10D9" w:rsidRPr="00496B45" w:rsidRDefault="003C10D9" w:rsidP="00496B45">
            <w:pPr>
              <w:rPr>
                <w:rFonts w:ascii="Calibri" w:eastAsia="Arial" w:hAnsi="Calibri" w:cs="Calibri"/>
                <w:sz w:val="22"/>
                <w:szCs w:val="22"/>
                <w:lang w:val="en-US"/>
              </w:rPr>
            </w:pPr>
            <w:r w:rsidRPr="00496B45">
              <w:rPr>
                <w:rFonts w:ascii="Calibri" w:hAnsi="Calibri" w:cs="Calibri"/>
                <w:sz w:val="22"/>
                <w:szCs w:val="22"/>
              </w:rPr>
              <w:t>Next Revision Due:</w:t>
            </w:r>
          </w:p>
        </w:tc>
        <w:tc>
          <w:tcPr>
            <w:tcW w:w="6671" w:type="dxa"/>
            <w:tcBorders>
              <w:top w:val="single" w:sz="4" w:space="0" w:color="auto"/>
              <w:left w:val="single" w:sz="4" w:space="0" w:color="auto"/>
              <w:bottom w:val="single" w:sz="4" w:space="0" w:color="auto"/>
              <w:right w:val="single" w:sz="4" w:space="0" w:color="auto"/>
            </w:tcBorders>
            <w:vAlign w:val="center"/>
            <w:hideMark/>
          </w:tcPr>
          <w:p w14:paraId="071A717E" w14:textId="77777777" w:rsidR="003C10D9" w:rsidRPr="00496B45" w:rsidRDefault="003C10D9" w:rsidP="00496B45">
            <w:pPr>
              <w:rPr>
                <w:rFonts w:ascii="Calibri" w:eastAsia="Arial" w:hAnsi="Calibri" w:cs="Calibri"/>
                <w:sz w:val="22"/>
                <w:szCs w:val="22"/>
                <w:lang w:val="en-US"/>
              </w:rPr>
            </w:pPr>
            <w:r w:rsidRPr="00496B45">
              <w:rPr>
                <w:rFonts w:ascii="Calibri" w:eastAsia="Arial" w:hAnsi="Calibri" w:cs="Calibri"/>
                <w:sz w:val="22"/>
                <w:szCs w:val="22"/>
                <w:lang w:val="en-US" w:eastAsia="en-GB"/>
              </w:rPr>
              <w:t xml:space="preserve">November 2024 </w:t>
            </w:r>
            <w:r w:rsidRPr="00496B45">
              <w:rPr>
                <w:rFonts w:ascii="Calibri" w:hAnsi="Calibri" w:cs="Calibri"/>
                <w:sz w:val="22"/>
                <w:szCs w:val="22"/>
              </w:rPr>
              <w:t>or earlier to reflect new national guidance</w:t>
            </w:r>
          </w:p>
        </w:tc>
      </w:tr>
      <w:tr w:rsidR="003C10D9" w:rsidRPr="006C7D32" w14:paraId="780A4CE5" w14:textId="77777777" w:rsidTr="00496B45">
        <w:trPr>
          <w:trHeight w:val="42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C6D537B" w14:textId="77777777" w:rsidR="003C10D9" w:rsidRPr="00496B45" w:rsidRDefault="003C10D9" w:rsidP="00496B45">
            <w:pPr>
              <w:rPr>
                <w:rFonts w:ascii="Calibri" w:eastAsia="Arial" w:hAnsi="Calibri" w:cs="Calibri"/>
                <w:sz w:val="22"/>
                <w:szCs w:val="22"/>
                <w:lang w:val="en-US"/>
              </w:rPr>
            </w:pPr>
            <w:r w:rsidRPr="00496B45">
              <w:rPr>
                <w:rFonts w:ascii="Calibri" w:hAnsi="Calibri" w:cs="Calibri"/>
                <w:sz w:val="22"/>
                <w:szCs w:val="22"/>
              </w:rPr>
              <w:t>Developed by:</w:t>
            </w:r>
          </w:p>
        </w:tc>
        <w:tc>
          <w:tcPr>
            <w:tcW w:w="6671" w:type="dxa"/>
            <w:tcBorders>
              <w:top w:val="single" w:sz="4" w:space="0" w:color="auto"/>
              <w:left w:val="single" w:sz="4" w:space="0" w:color="auto"/>
              <w:bottom w:val="single" w:sz="4" w:space="0" w:color="auto"/>
              <w:right w:val="single" w:sz="4" w:space="0" w:color="auto"/>
            </w:tcBorders>
            <w:vAlign w:val="center"/>
            <w:hideMark/>
          </w:tcPr>
          <w:p w14:paraId="59283F1E" w14:textId="77777777" w:rsidR="003C10D9" w:rsidRPr="00496B45" w:rsidRDefault="003C10D9" w:rsidP="00496B45">
            <w:pPr>
              <w:rPr>
                <w:rFonts w:ascii="Calibri" w:eastAsia="Arial" w:hAnsi="Calibri" w:cs="Calibri"/>
                <w:sz w:val="22"/>
                <w:szCs w:val="22"/>
                <w:lang w:val="en-US"/>
              </w:rPr>
            </w:pPr>
            <w:r w:rsidRPr="00496B45">
              <w:rPr>
                <w:rFonts w:ascii="Calibri" w:hAnsi="Calibri" w:cs="Calibri"/>
                <w:sz w:val="22"/>
                <w:szCs w:val="22"/>
              </w:rPr>
              <w:t>CL</w:t>
            </w:r>
          </w:p>
        </w:tc>
      </w:tr>
      <w:tr w:rsidR="003C10D9" w:rsidRPr="006C7D32" w14:paraId="3919AC99" w14:textId="77777777" w:rsidTr="00496B45">
        <w:trPr>
          <w:trHeight w:val="42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3E34D5B8" w14:textId="77777777" w:rsidR="003C10D9" w:rsidRPr="00496B45" w:rsidRDefault="003C10D9" w:rsidP="00496B45">
            <w:pPr>
              <w:rPr>
                <w:rFonts w:ascii="Calibri" w:eastAsia="Arial" w:hAnsi="Calibri" w:cs="Calibri"/>
                <w:sz w:val="22"/>
                <w:szCs w:val="22"/>
                <w:lang w:val="en-US"/>
              </w:rPr>
            </w:pPr>
            <w:r w:rsidRPr="00496B45">
              <w:rPr>
                <w:rFonts w:ascii="Calibri" w:hAnsi="Calibri" w:cs="Calibri"/>
                <w:sz w:val="22"/>
                <w:szCs w:val="22"/>
              </w:rPr>
              <w:t>Policy Sponsor:</w:t>
            </w:r>
          </w:p>
        </w:tc>
        <w:tc>
          <w:tcPr>
            <w:tcW w:w="6671" w:type="dxa"/>
            <w:tcBorders>
              <w:top w:val="single" w:sz="4" w:space="0" w:color="auto"/>
              <w:left w:val="single" w:sz="4" w:space="0" w:color="auto"/>
              <w:bottom w:val="single" w:sz="4" w:space="0" w:color="auto"/>
              <w:right w:val="single" w:sz="4" w:space="0" w:color="auto"/>
            </w:tcBorders>
            <w:vAlign w:val="center"/>
            <w:hideMark/>
          </w:tcPr>
          <w:p w14:paraId="0BF7B64F" w14:textId="77777777" w:rsidR="003C10D9" w:rsidRPr="00496B45" w:rsidRDefault="003C10D9" w:rsidP="00496B45">
            <w:pPr>
              <w:rPr>
                <w:rFonts w:ascii="Calibri" w:eastAsia="Arial" w:hAnsi="Calibri" w:cs="Calibri"/>
                <w:sz w:val="22"/>
                <w:szCs w:val="22"/>
                <w:lang w:val="en-US"/>
              </w:rPr>
            </w:pPr>
            <w:r w:rsidRPr="00496B45">
              <w:rPr>
                <w:rFonts w:ascii="Calibri" w:hAnsi="Calibri" w:cs="Calibri"/>
                <w:sz w:val="22"/>
                <w:szCs w:val="22"/>
              </w:rPr>
              <w:t>Practice Manager</w:t>
            </w:r>
          </w:p>
        </w:tc>
      </w:tr>
      <w:tr w:rsidR="003C10D9" w:rsidRPr="006C7D32" w14:paraId="7ABE2870" w14:textId="77777777" w:rsidTr="00496B45">
        <w:trPr>
          <w:trHeight w:val="423"/>
          <w:jc w:val="center"/>
        </w:trPr>
        <w:tc>
          <w:tcPr>
            <w:tcW w:w="2689" w:type="dxa"/>
            <w:tcBorders>
              <w:top w:val="single" w:sz="4" w:space="0" w:color="auto"/>
              <w:left w:val="single" w:sz="4" w:space="0" w:color="auto"/>
              <w:bottom w:val="single" w:sz="4" w:space="0" w:color="auto"/>
              <w:right w:val="single" w:sz="4" w:space="0" w:color="auto"/>
            </w:tcBorders>
            <w:vAlign w:val="center"/>
          </w:tcPr>
          <w:p w14:paraId="28FF3064" w14:textId="77777777" w:rsidR="003C10D9" w:rsidRPr="00496B45" w:rsidRDefault="003C10D9" w:rsidP="00496B45">
            <w:pPr>
              <w:rPr>
                <w:rFonts w:ascii="Calibri" w:hAnsi="Calibri" w:cs="Calibri"/>
                <w:sz w:val="22"/>
                <w:szCs w:val="22"/>
              </w:rPr>
            </w:pPr>
            <w:r w:rsidRPr="00496B45">
              <w:rPr>
                <w:rFonts w:ascii="Calibri" w:hAnsi="Calibri" w:cs="Calibri"/>
                <w:sz w:val="22"/>
                <w:szCs w:val="22"/>
              </w:rPr>
              <w:t>Associated Documents:</w:t>
            </w:r>
          </w:p>
        </w:tc>
        <w:tc>
          <w:tcPr>
            <w:tcW w:w="6671" w:type="dxa"/>
            <w:tcBorders>
              <w:top w:val="single" w:sz="4" w:space="0" w:color="auto"/>
              <w:left w:val="single" w:sz="4" w:space="0" w:color="auto"/>
              <w:bottom w:val="single" w:sz="4" w:space="0" w:color="auto"/>
              <w:right w:val="single" w:sz="4" w:space="0" w:color="auto"/>
            </w:tcBorders>
            <w:vAlign w:val="center"/>
          </w:tcPr>
          <w:p w14:paraId="60F038C1" w14:textId="77777777" w:rsidR="003C10D9" w:rsidRPr="00496B45" w:rsidRDefault="003C10D9" w:rsidP="00496B45">
            <w:pPr>
              <w:rPr>
                <w:rFonts w:ascii="Calibri" w:hAnsi="Calibri" w:cs="Calibri"/>
                <w:color w:val="000000"/>
                <w:sz w:val="22"/>
                <w:szCs w:val="22"/>
              </w:rPr>
            </w:pPr>
            <w:r w:rsidRPr="00496B45">
              <w:rPr>
                <w:rFonts w:ascii="Calibri" w:hAnsi="Calibri" w:cs="Calibri"/>
                <w:color w:val="000000"/>
                <w:sz w:val="22"/>
                <w:szCs w:val="22"/>
              </w:rPr>
              <w:t>To be read in conjunction with Zero Tolerance Behaviour and Social Media template letters</w:t>
            </w:r>
          </w:p>
        </w:tc>
      </w:tr>
      <w:tr w:rsidR="003C10D9" w:rsidRPr="006C7D32" w14:paraId="31280D92" w14:textId="77777777" w:rsidTr="00496B45">
        <w:trPr>
          <w:trHeight w:val="42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6C225934" w14:textId="77777777" w:rsidR="003C10D9" w:rsidRPr="00496B45" w:rsidRDefault="003C10D9" w:rsidP="00496B45">
            <w:pPr>
              <w:rPr>
                <w:rFonts w:ascii="Calibri" w:eastAsia="Arial" w:hAnsi="Calibri" w:cs="Calibri"/>
                <w:sz w:val="22"/>
                <w:szCs w:val="22"/>
                <w:lang w:val="en-US"/>
              </w:rPr>
            </w:pPr>
            <w:r w:rsidRPr="00496B45">
              <w:rPr>
                <w:rFonts w:ascii="Calibri" w:hAnsi="Calibri" w:cs="Calibri"/>
                <w:sz w:val="22"/>
                <w:szCs w:val="22"/>
              </w:rPr>
              <w:t>Target Audience:</w:t>
            </w:r>
          </w:p>
        </w:tc>
        <w:tc>
          <w:tcPr>
            <w:tcW w:w="6671" w:type="dxa"/>
            <w:tcBorders>
              <w:top w:val="single" w:sz="4" w:space="0" w:color="auto"/>
              <w:left w:val="single" w:sz="4" w:space="0" w:color="auto"/>
              <w:bottom w:val="single" w:sz="4" w:space="0" w:color="auto"/>
              <w:right w:val="single" w:sz="4" w:space="0" w:color="auto"/>
            </w:tcBorders>
            <w:vAlign w:val="center"/>
            <w:hideMark/>
          </w:tcPr>
          <w:p w14:paraId="7CC51E4B" w14:textId="77777777" w:rsidR="003C10D9" w:rsidRPr="00496B45" w:rsidRDefault="003C10D9" w:rsidP="003C10D9">
            <w:pPr>
              <w:rPr>
                <w:rFonts w:ascii="Calibri" w:eastAsia="Arial" w:hAnsi="Calibri" w:cs="Calibri"/>
                <w:sz w:val="22"/>
                <w:szCs w:val="22"/>
                <w:lang w:val="en-US"/>
              </w:rPr>
            </w:pPr>
            <w:r w:rsidRPr="00496B45">
              <w:rPr>
                <w:rFonts w:ascii="Calibri" w:hAnsi="Calibri" w:cs="Calibri"/>
                <w:color w:val="000000"/>
                <w:sz w:val="22"/>
                <w:szCs w:val="22"/>
              </w:rPr>
              <w:t>This policy applies to any person directly employed, contracted, working on behalf of the Practice or volunteering with the Practice and all patients or members of the public with access to Church Lane Surgery premises or social media.</w:t>
            </w:r>
          </w:p>
        </w:tc>
      </w:tr>
      <w:tr w:rsidR="003C10D9" w:rsidRPr="006C7D32" w14:paraId="6EABB387" w14:textId="77777777" w:rsidTr="00496B45">
        <w:trPr>
          <w:trHeight w:val="423"/>
          <w:jc w:val="center"/>
        </w:trPr>
        <w:tc>
          <w:tcPr>
            <w:tcW w:w="2689" w:type="dxa"/>
            <w:tcBorders>
              <w:top w:val="single" w:sz="4" w:space="0" w:color="auto"/>
              <w:left w:val="single" w:sz="4" w:space="0" w:color="auto"/>
              <w:bottom w:val="single" w:sz="4" w:space="0" w:color="auto"/>
              <w:right w:val="single" w:sz="4" w:space="0" w:color="auto"/>
            </w:tcBorders>
            <w:vAlign w:val="center"/>
          </w:tcPr>
          <w:p w14:paraId="689D6A49" w14:textId="77777777" w:rsidR="003C10D9" w:rsidRPr="00496B45" w:rsidRDefault="003C10D9" w:rsidP="00496B45">
            <w:pPr>
              <w:rPr>
                <w:rFonts w:ascii="Calibri" w:hAnsi="Calibri" w:cs="Calibri"/>
                <w:sz w:val="22"/>
                <w:szCs w:val="22"/>
              </w:rPr>
            </w:pPr>
            <w:r w:rsidRPr="00496B45">
              <w:rPr>
                <w:rFonts w:ascii="Calibri" w:hAnsi="Calibri" w:cs="Calibri"/>
                <w:sz w:val="22"/>
                <w:szCs w:val="22"/>
                <w:lang w:eastAsia="en-GB"/>
              </w:rPr>
              <w:t>Reviewed and updated:</w:t>
            </w:r>
          </w:p>
        </w:tc>
        <w:tc>
          <w:tcPr>
            <w:tcW w:w="6671" w:type="dxa"/>
            <w:tcBorders>
              <w:top w:val="single" w:sz="4" w:space="0" w:color="auto"/>
              <w:left w:val="single" w:sz="4" w:space="0" w:color="auto"/>
              <w:bottom w:val="single" w:sz="4" w:space="0" w:color="auto"/>
              <w:right w:val="single" w:sz="4" w:space="0" w:color="auto"/>
            </w:tcBorders>
            <w:vAlign w:val="center"/>
          </w:tcPr>
          <w:p w14:paraId="7A0360F6" w14:textId="77777777" w:rsidR="003C10D9" w:rsidRPr="00496B45" w:rsidRDefault="003C10D9" w:rsidP="00496B45">
            <w:pPr>
              <w:rPr>
                <w:rFonts w:ascii="Calibri" w:hAnsi="Calibri" w:cs="Calibri"/>
                <w:sz w:val="22"/>
                <w:szCs w:val="22"/>
              </w:rPr>
            </w:pPr>
            <w:r w:rsidRPr="00496B45">
              <w:rPr>
                <w:rFonts w:ascii="Calibri" w:hAnsi="Calibri" w:cs="Calibri"/>
                <w:sz w:val="22"/>
                <w:szCs w:val="22"/>
              </w:rPr>
              <w:t>Created Nov 2022</w:t>
            </w:r>
          </w:p>
        </w:tc>
      </w:tr>
    </w:tbl>
    <w:p w14:paraId="4C132D1D" w14:textId="77777777" w:rsidR="004E6887" w:rsidRPr="00E111DD" w:rsidRDefault="004E6887" w:rsidP="00F207A0">
      <w:pPr>
        <w:pStyle w:val="BodyText"/>
        <w:jc w:val="left"/>
        <w:rPr>
          <w:rFonts w:ascii="Calibri" w:hAnsi="Calibri" w:cs="Calibri"/>
        </w:rPr>
      </w:pPr>
    </w:p>
    <w:p w14:paraId="16B6A11B" w14:textId="77777777" w:rsidR="004E6887" w:rsidRPr="00E111DD" w:rsidRDefault="004E6887" w:rsidP="00F207A0">
      <w:pPr>
        <w:pStyle w:val="BodyText"/>
        <w:jc w:val="left"/>
        <w:rPr>
          <w:rFonts w:ascii="Calibri" w:hAnsi="Calibri" w:cs="Calibri"/>
        </w:rPr>
      </w:pPr>
    </w:p>
    <w:tbl>
      <w:tblPr>
        <w:tblpPr w:leftFromText="180" w:rightFromText="180" w:vertAnchor="text" w:horzAnchor="margin" w:tblpXSpec="center" w:tblpY="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322"/>
        <w:gridCol w:w="1908"/>
      </w:tblGrid>
      <w:tr w:rsidR="004E6887" w:rsidRPr="00E111DD" w14:paraId="0133CF5B" w14:textId="77777777" w:rsidTr="00E111DD">
        <w:trPr>
          <w:trHeight w:val="564"/>
          <w:tblHeader/>
        </w:trPr>
        <w:tc>
          <w:tcPr>
            <w:tcW w:w="9039" w:type="dxa"/>
            <w:gridSpan w:val="3"/>
            <w:tcBorders>
              <w:top w:val="single" w:sz="4" w:space="0" w:color="auto"/>
            </w:tcBorders>
            <w:shd w:val="clear" w:color="auto" w:fill="C0C0C0"/>
            <w:vAlign w:val="center"/>
          </w:tcPr>
          <w:p w14:paraId="774F4E0A" w14:textId="77777777" w:rsidR="004E6887" w:rsidRPr="00E111DD" w:rsidRDefault="004E6887" w:rsidP="00E111DD">
            <w:pPr>
              <w:tabs>
                <w:tab w:val="left" w:pos="6540"/>
              </w:tabs>
              <w:rPr>
                <w:rFonts w:ascii="Calibri" w:hAnsi="Calibri" w:cs="Calibri"/>
                <w:b/>
                <w:bCs/>
                <w:sz w:val="32"/>
                <w:szCs w:val="32"/>
                <w:lang w:eastAsia="en-GB"/>
              </w:rPr>
            </w:pPr>
            <w:r w:rsidRPr="00E111DD">
              <w:rPr>
                <w:rFonts w:ascii="Calibri" w:hAnsi="Calibri" w:cs="Calibri"/>
                <w:b/>
                <w:bCs/>
                <w:sz w:val="32"/>
                <w:szCs w:val="32"/>
                <w:lang w:eastAsia="en-GB"/>
              </w:rPr>
              <w:t>CONTENTS</w:t>
            </w:r>
          </w:p>
          <w:p w14:paraId="3871CF8B" w14:textId="77777777" w:rsidR="004E6887" w:rsidRPr="00E111DD" w:rsidRDefault="004E6887" w:rsidP="00E111DD">
            <w:pPr>
              <w:tabs>
                <w:tab w:val="left" w:pos="6540"/>
              </w:tabs>
              <w:rPr>
                <w:rFonts w:ascii="Calibri" w:hAnsi="Calibri" w:cs="Calibri"/>
                <w:b/>
                <w:bCs/>
                <w:lang w:eastAsia="en-GB"/>
              </w:rPr>
            </w:pPr>
          </w:p>
        </w:tc>
      </w:tr>
      <w:tr w:rsidR="004E6887" w:rsidRPr="00E111DD" w14:paraId="2C06C391" w14:textId="77777777" w:rsidTr="00E111DD">
        <w:trPr>
          <w:trHeight w:val="420"/>
        </w:trPr>
        <w:tc>
          <w:tcPr>
            <w:tcW w:w="1809" w:type="dxa"/>
            <w:tcBorders>
              <w:bottom w:val="single" w:sz="4" w:space="0" w:color="auto"/>
            </w:tcBorders>
            <w:shd w:val="clear" w:color="auto" w:fill="auto"/>
            <w:vAlign w:val="center"/>
          </w:tcPr>
          <w:p w14:paraId="3BA690F4" w14:textId="77777777" w:rsidR="004E6887" w:rsidRPr="00E111DD" w:rsidRDefault="004E6887" w:rsidP="00E111DD">
            <w:pPr>
              <w:tabs>
                <w:tab w:val="left" w:pos="6540"/>
              </w:tabs>
              <w:rPr>
                <w:rFonts w:ascii="Calibri" w:hAnsi="Calibri" w:cs="Calibri"/>
                <w:b/>
                <w:bCs/>
                <w:sz w:val="28"/>
                <w:szCs w:val="28"/>
                <w:lang w:eastAsia="en-GB"/>
              </w:rPr>
            </w:pPr>
            <w:r w:rsidRPr="00E111DD">
              <w:rPr>
                <w:rFonts w:ascii="Calibri" w:hAnsi="Calibri" w:cs="Calibri"/>
                <w:b/>
                <w:bCs/>
                <w:sz w:val="28"/>
                <w:szCs w:val="28"/>
                <w:lang w:eastAsia="en-GB"/>
              </w:rPr>
              <w:t>Section</w:t>
            </w:r>
          </w:p>
        </w:tc>
        <w:tc>
          <w:tcPr>
            <w:tcW w:w="5322" w:type="dxa"/>
            <w:tcBorders>
              <w:bottom w:val="single" w:sz="4" w:space="0" w:color="auto"/>
            </w:tcBorders>
            <w:shd w:val="clear" w:color="auto" w:fill="auto"/>
            <w:vAlign w:val="center"/>
          </w:tcPr>
          <w:p w14:paraId="0013B1A5" w14:textId="77777777" w:rsidR="004E6887" w:rsidRPr="00E111DD" w:rsidRDefault="004E6887" w:rsidP="00E111DD">
            <w:pPr>
              <w:tabs>
                <w:tab w:val="left" w:pos="6540"/>
              </w:tabs>
              <w:rPr>
                <w:rFonts w:ascii="Calibri" w:hAnsi="Calibri" w:cs="Calibri"/>
                <w:b/>
                <w:bCs/>
                <w:sz w:val="28"/>
                <w:szCs w:val="28"/>
                <w:lang w:eastAsia="en-GB"/>
              </w:rPr>
            </w:pPr>
          </w:p>
        </w:tc>
        <w:tc>
          <w:tcPr>
            <w:tcW w:w="1908" w:type="dxa"/>
            <w:tcBorders>
              <w:bottom w:val="single" w:sz="4" w:space="0" w:color="auto"/>
            </w:tcBorders>
            <w:shd w:val="clear" w:color="auto" w:fill="auto"/>
            <w:vAlign w:val="center"/>
          </w:tcPr>
          <w:p w14:paraId="0E92AD15" w14:textId="77777777" w:rsidR="004E6887" w:rsidRPr="00E111DD" w:rsidRDefault="004E6887" w:rsidP="00E111DD">
            <w:pPr>
              <w:tabs>
                <w:tab w:val="left" w:pos="6540"/>
              </w:tabs>
              <w:rPr>
                <w:rFonts w:ascii="Calibri" w:hAnsi="Calibri" w:cs="Calibri"/>
                <w:b/>
                <w:bCs/>
                <w:sz w:val="28"/>
                <w:szCs w:val="28"/>
                <w:lang w:eastAsia="en-GB"/>
              </w:rPr>
            </w:pPr>
            <w:r w:rsidRPr="00E111DD">
              <w:rPr>
                <w:rFonts w:ascii="Calibri" w:hAnsi="Calibri" w:cs="Calibri"/>
                <w:b/>
                <w:bCs/>
                <w:sz w:val="28"/>
                <w:szCs w:val="28"/>
                <w:lang w:eastAsia="en-GB"/>
              </w:rPr>
              <w:t>Page</w:t>
            </w:r>
          </w:p>
        </w:tc>
      </w:tr>
      <w:tr w:rsidR="004E6887" w:rsidRPr="00E111DD" w14:paraId="023B1734" w14:textId="77777777" w:rsidTr="00E111DD">
        <w:trPr>
          <w:trHeight w:val="420"/>
        </w:trPr>
        <w:tc>
          <w:tcPr>
            <w:tcW w:w="1809" w:type="dxa"/>
            <w:shd w:val="clear" w:color="auto" w:fill="auto"/>
            <w:vAlign w:val="center"/>
          </w:tcPr>
          <w:p w14:paraId="1A895701" w14:textId="77777777" w:rsidR="004E6887" w:rsidRPr="00E111DD" w:rsidRDefault="004E6887" w:rsidP="00216AE2">
            <w:pPr>
              <w:tabs>
                <w:tab w:val="left" w:pos="6540"/>
              </w:tabs>
              <w:jc w:val="both"/>
              <w:rPr>
                <w:rFonts w:ascii="Calibri" w:hAnsi="Calibri" w:cs="Calibri"/>
                <w:lang w:eastAsia="en-GB"/>
              </w:rPr>
            </w:pPr>
            <w:r w:rsidRPr="00E111DD">
              <w:rPr>
                <w:rFonts w:ascii="Calibri" w:hAnsi="Calibri" w:cs="Calibri"/>
                <w:lang w:eastAsia="en-GB"/>
              </w:rPr>
              <w:t>1</w:t>
            </w:r>
          </w:p>
        </w:tc>
        <w:tc>
          <w:tcPr>
            <w:tcW w:w="5322" w:type="dxa"/>
            <w:shd w:val="clear" w:color="auto" w:fill="auto"/>
          </w:tcPr>
          <w:p w14:paraId="21DB9403" w14:textId="77777777" w:rsidR="004E6887" w:rsidRPr="00E111DD" w:rsidRDefault="00D635BB" w:rsidP="00E111DD">
            <w:pPr>
              <w:autoSpaceDE w:val="0"/>
              <w:autoSpaceDN w:val="0"/>
              <w:adjustRightInd w:val="0"/>
              <w:rPr>
                <w:rFonts w:ascii="Calibri" w:hAnsi="Calibri" w:cs="Calibri"/>
                <w:bCs/>
                <w:color w:val="000000"/>
                <w:lang w:eastAsia="en-GB"/>
              </w:rPr>
            </w:pPr>
            <w:r>
              <w:rPr>
                <w:rFonts w:ascii="Calibri" w:hAnsi="Calibri" w:cs="Calibri"/>
                <w:bCs/>
                <w:color w:val="000000"/>
                <w:lang w:eastAsia="en-GB"/>
              </w:rPr>
              <w:t>Introduction</w:t>
            </w:r>
          </w:p>
        </w:tc>
        <w:tc>
          <w:tcPr>
            <w:tcW w:w="1908" w:type="dxa"/>
            <w:shd w:val="clear" w:color="auto" w:fill="auto"/>
            <w:vAlign w:val="center"/>
          </w:tcPr>
          <w:p w14:paraId="7FC9F7F9" w14:textId="77777777" w:rsidR="004E6887" w:rsidRPr="00E111DD" w:rsidRDefault="005A4723" w:rsidP="00E111DD">
            <w:pPr>
              <w:tabs>
                <w:tab w:val="left" w:pos="6540"/>
              </w:tabs>
              <w:rPr>
                <w:rFonts w:ascii="Calibri" w:hAnsi="Calibri" w:cs="Calibri"/>
                <w:lang w:eastAsia="en-GB"/>
              </w:rPr>
            </w:pPr>
            <w:r>
              <w:rPr>
                <w:rFonts w:ascii="Calibri" w:hAnsi="Calibri" w:cs="Calibri"/>
                <w:lang w:eastAsia="en-GB"/>
              </w:rPr>
              <w:t>2</w:t>
            </w:r>
          </w:p>
        </w:tc>
      </w:tr>
      <w:tr w:rsidR="004E6887" w:rsidRPr="00E111DD" w14:paraId="595A29FF" w14:textId="77777777" w:rsidTr="00E111DD">
        <w:trPr>
          <w:trHeight w:val="420"/>
        </w:trPr>
        <w:tc>
          <w:tcPr>
            <w:tcW w:w="1809" w:type="dxa"/>
            <w:tcBorders>
              <w:bottom w:val="single" w:sz="4" w:space="0" w:color="auto"/>
            </w:tcBorders>
            <w:shd w:val="clear" w:color="auto" w:fill="auto"/>
            <w:vAlign w:val="center"/>
          </w:tcPr>
          <w:p w14:paraId="2FF5D03A" w14:textId="77777777" w:rsidR="004E6887" w:rsidRPr="00E111DD" w:rsidRDefault="004E6887" w:rsidP="00216AE2">
            <w:pPr>
              <w:tabs>
                <w:tab w:val="left" w:pos="6540"/>
              </w:tabs>
              <w:rPr>
                <w:rFonts w:ascii="Calibri" w:hAnsi="Calibri" w:cs="Calibri"/>
                <w:lang w:eastAsia="en-GB"/>
              </w:rPr>
            </w:pPr>
            <w:r w:rsidRPr="00E111DD">
              <w:rPr>
                <w:rFonts w:ascii="Calibri" w:hAnsi="Calibri" w:cs="Calibri"/>
                <w:lang w:eastAsia="en-GB"/>
              </w:rPr>
              <w:t>2</w:t>
            </w:r>
          </w:p>
        </w:tc>
        <w:tc>
          <w:tcPr>
            <w:tcW w:w="5322" w:type="dxa"/>
            <w:tcBorders>
              <w:bottom w:val="single" w:sz="4" w:space="0" w:color="auto"/>
            </w:tcBorders>
            <w:shd w:val="clear" w:color="auto" w:fill="auto"/>
          </w:tcPr>
          <w:p w14:paraId="04420C9B" w14:textId="77777777" w:rsidR="004E6887" w:rsidRPr="00E111DD" w:rsidRDefault="00D635BB" w:rsidP="00E111DD">
            <w:pPr>
              <w:autoSpaceDE w:val="0"/>
              <w:autoSpaceDN w:val="0"/>
              <w:adjustRightInd w:val="0"/>
              <w:rPr>
                <w:rFonts w:ascii="Calibri" w:hAnsi="Calibri" w:cs="Calibri"/>
                <w:bCs/>
                <w:color w:val="000000"/>
                <w:lang w:eastAsia="en-GB"/>
              </w:rPr>
            </w:pPr>
            <w:r>
              <w:rPr>
                <w:rFonts w:ascii="Calibri" w:hAnsi="Calibri" w:cs="Calibri"/>
                <w:bCs/>
                <w:color w:val="000000"/>
                <w:lang w:eastAsia="en-GB"/>
              </w:rPr>
              <w:t>Scope</w:t>
            </w:r>
          </w:p>
        </w:tc>
        <w:tc>
          <w:tcPr>
            <w:tcW w:w="1908" w:type="dxa"/>
            <w:tcBorders>
              <w:bottom w:val="single" w:sz="4" w:space="0" w:color="auto"/>
            </w:tcBorders>
            <w:shd w:val="clear" w:color="auto" w:fill="auto"/>
            <w:vAlign w:val="center"/>
          </w:tcPr>
          <w:p w14:paraId="74EA3E05" w14:textId="77777777" w:rsidR="004E6887" w:rsidRPr="00E111DD" w:rsidRDefault="005A4723" w:rsidP="00E111DD">
            <w:pPr>
              <w:tabs>
                <w:tab w:val="left" w:pos="6540"/>
              </w:tabs>
              <w:rPr>
                <w:rFonts w:ascii="Calibri" w:hAnsi="Calibri" w:cs="Calibri"/>
                <w:lang w:eastAsia="en-GB"/>
              </w:rPr>
            </w:pPr>
            <w:r>
              <w:rPr>
                <w:rFonts w:ascii="Calibri" w:hAnsi="Calibri" w:cs="Calibri"/>
                <w:lang w:eastAsia="en-GB"/>
              </w:rPr>
              <w:t>2</w:t>
            </w:r>
          </w:p>
        </w:tc>
      </w:tr>
      <w:tr w:rsidR="004E6887" w:rsidRPr="00E111DD" w14:paraId="74A527FA" w14:textId="77777777" w:rsidTr="00E111DD">
        <w:trPr>
          <w:trHeight w:val="420"/>
        </w:trPr>
        <w:tc>
          <w:tcPr>
            <w:tcW w:w="1809" w:type="dxa"/>
            <w:tcBorders>
              <w:bottom w:val="single" w:sz="4" w:space="0" w:color="auto"/>
            </w:tcBorders>
            <w:shd w:val="clear" w:color="auto" w:fill="auto"/>
            <w:vAlign w:val="center"/>
          </w:tcPr>
          <w:p w14:paraId="7309EFEE" w14:textId="77777777" w:rsidR="000B6F41" w:rsidRPr="00E111DD" w:rsidRDefault="004E6887" w:rsidP="000B6F41">
            <w:pPr>
              <w:tabs>
                <w:tab w:val="left" w:pos="6540"/>
              </w:tabs>
              <w:rPr>
                <w:rFonts w:ascii="Calibri" w:hAnsi="Calibri" w:cs="Calibri"/>
                <w:lang w:eastAsia="en-GB"/>
              </w:rPr>
            </w:pPr>
            <w:r w:rsidRPr="00E111DD">
              <w:rPr>
                <w:rFonts w:ascii="Calibri" w:hAnsi="Calibri" w:cs="Calibri"/>
                <w:lang w:eastAsia="en-GB"/>
              </w:rPr>
              <w:t>3</w:t>
            </w:r>
          </w:p>
        </w:tc>
        <w:tc>
          <w:tcPr>
            <w:tcW w:w="5322" w:type="dxa"/>
            <w:tcBorders>
              <w:bottom w:val="single" w:sz="4" w:space="0" w:color="auto"/>
            </w:tcBorders>
            <w:shd w:val="clear" w:color="auto" w:fill="auto"/>
          </w:tcPr>
          <w:p w14:paraId="5F466490" w14:textId="77777777" w:rsidR="004E6887" w:rsidRPr="00E111DD" w:rsidRDefault="00D635BB" w:rsidP="00E111DD">
            <w:pPr>
              <w:autoSpaceDE w:val="0"/>
              <w:autoSpaceDN w:val="0"/>
              <w:adjustRightInd w:val="0"/>
              <w:rPr>
                <w:rFonts w:ascii="Calibri" w:hAnsi="Calibri" w:cs="Calibri"/>
                <w:bCs/>
                <w:color w:val="000000"/>
                <w:lang w:eastAsia="en-GB"/>
              </w:rPr>
            </w:pPr>
            <w:r>
              <w:rPr>
                <w:rFonts w:ascii="Calibri" w:hAnsi="Calibri" w:cs="Calibri"/>
                <w:bCs/>
                <w:color w:val="000000"/>
                <w:lang w:eastAsia="en-GB"/>
              </w:rPr>
              <w:t>Definition of Terms</w:t>
            </w:r>
          </w:p>
        </w:tc>
        <w:tc>
          <w:tcPr>
            <w:tcW w:w="1908" w:type="dxa"/>
            <w:tcBorders>
              <w:bottom w:val="single" w:sz="4" w:space="0" w:color="auto"/>
            </w:tcBorders>
            <w:shd w:val="clear" w:color="auto" w:fill="auto"/>
            <w:vAlign w:val="center"/>
          </w:tcPr>
          <w:p w14:paraId="2A8CBFC1" w14:textId="77777777" w:rsidR="004E6887" w:rsidRPr="00E111DD" w:rsidRDefault="005A4723" w:rsidP="00E111DD">
            <w:pPr>
              <w:tabs>
                <w:tab w:val="left" w:pos="6540"/>
              </w:tabs>
              <w:rPr>
                <w:rFonts w:ascii="Calibri" w:hAnsi="Calibri" w:cs="Calibri"/>
                <w:lang w:eastAsia="en-GB"/>
              </w:rPr>
            </w:pPr>
            <w:r>
              <w:rPr>
                <w:rFonts w:ascii="Calibri" w:hAnsi="Calibri" w:cs="Calibri"/>
                <w:lang w:eastAsia="en-GB"/>
              </w:rPr>
              <w:t>3</w:t>
            </w:r>
          </w:p>
        </w:tc>
      </w:tr>
      <w:tr w:rsidR="00675B72" w:rsidRPr="00E111DD" w14:paraId="328F6335" w14:textId="77777777" w:rsidTr="00216AE2">
        <w:trPr>
          <w:trHeight w:val="407"/>
        </w:trPr>
        <w:tc>
          <w:tcPr>
            <w:tcW w:w="1809" w:type="dxa"/>
            <w:tcBorders>
              <w:bottom w:val="single" w:sz="4" w:space="0" w:color="auto"/>
            </w:tcBorders>
            <w:shd w:val="clear" w:color="auto" w:fill="auto"/>
            <w:vAlign w:val="center"/>
          </w:tcPr>
          <w:p w14:paraId="7EFB8BFD" w14:textId="77777777" w:rsidR="00675B72" w:rsidRPr="00E111DD" w:rsidRDefault="00675B72" w:rsidP="00216AE2">
            <w:pPr>
              <w:tabs>
                <w:tab w:val="left" w:pos="6540"/>
              </w:tabs>
              <w:jc w:val="both"/>
              <w:rPr>
                <w:rFonts w:ascii="Calibri" w:hAnsi="Calibri" w:cs="Calibri"/>
                <w:lang w:eastAsia="en-GB"/>
              </w:rPr>
            </w:pPr>
            <w:r>
              <w:rPr>
                <w:rFonts w:ascii="Calibri" w:hAnsi="Calibri" w:cs="Calibri"/>
                <w:lang w:eastAsia="en-GB"/>
              </w:rPr>
              <w:t>4</w:t>
            </w:r>
          </w:p>
        </w:tc>
        <w:tc>
          <w:tcPr>
            <w:tcW w:w="5322" w:type="dxa"/>
            <w:tcBorders>
              <w:bottom w:val="single" w:sz="4" w:space="0" w:color="auto"/>
            </w:tcBorders>
            <w:shd w:val="clear" w:color="auto" w:fill="auto"/>
          </w:tcPr>
          <w:p w14:paraId="133677F4" w14:textId="77777777" w:rsidR="00216AE2" w:rsidRPr="00216AE2" w:rsidRDefault="00216AE2" w:rsidP="00216AE2">
            <w:pPr>
              <w:pStyle w:val="Default"/>
              <w:jc w:val="both"/>
              <w:rPr>
                <w:sz w:val="22"/>
                <w:szCs w:val="22"/>
              </w:rPr>
            </w:pPr>
            <w:r w:rsidRPr="00216AE2">
              <w:rPr>
                <w:sz w:val="22"/>
                <w:szCs w:val="22"/>
              </w:rPr>
              <w:t xml:space="preserve">Dealing with an Aggressive Patient </w:t>
            </w:r>
          </w:p>
          <w:p w14:paraId="2BA475AD" w14:textId="77777777" w:rsidR="00675B72" w:rsidRDefault="00675B72" w:rsidP="00E111DD">
            <w:pPr>
              <w:autoSpaceDE w:val="0"/>
              <w:autoSpaceDN w:val="0"/>
              <w:adjustRightInd w:val="0"/>
              <w:rPr>
                <w:rFonts w:ascii="Calibri" w:hAnsi="Calibri" w:cs="Calibri"/>
                <w:bCs/>
                <w:color w:val="000000"/>
                <w:lang w:eastAsia="en-GB"/>
              </w:rPr>
            </w:pPr>
          </w:p>
        </w:tc>
        <w:tc>
          <w:tcPr>
            <w:tcW w:w="1908" w:type="dxa"/>
            <w:tcBorders>
              <w:bottom w:val="single" w:sz="4" w:space="0" w:color="auto"/>
            </w:tcBorders>
            <w:shd w:val="clear" w:color="auto" w:fill="auto"/>
            <w:vAlign w:val="center"/>
          </w:tcPr>
          <w:p w14:paraId="5F4343DD" w14:textId="77777777" w:rsidR="00675B72" w:rsidRPr="00E111DD" w:rsidRDefault="005A4723" w:rsidP="00E111DD">
            <w:pPr>
              <w:tabs>
                <w:tab w:val="left" w:pos="6540"/>
              </w:tabs>
              <w:rPr>
                <w:rFonts w:ascii="Calibri" w:hAnsi="Calibri" w:cs="Calibri"/>
                <w:lang w:eastAsia="en-GB"/>
              </w:rPr>
            </w:pPr>
            <w:r>
              <w:rPr>
                <w:rFonts w:ascii="Calibri" w:hAnsi="Calibri" w:cs="Calibri"/>
                <w:lang w:eastAsia="en-GB"/>
              </w:rPr>
              <w:t>3</w:t>
            </w:r>
          </w:p>
        </w:tc>
      </w:tr>
      <w:tr w:rsidR="00675B72" w:rsidRPr="00E111DD" w14:paraId="1CF1C0A2" w14:textId="77777777" w:rsidTr="00E111DD">
        <w:trPr>
          <w:trHeight w:val="420"/>
        </w:trPr>
        <w:tc>
          <w:tcPr>
            <w:tcW w:w="1809" w:type="dxa"/>
            <w:tcBorders>
              <w:bottom w:val="single" w:sz="4" w:space="0" w:color="auto"/>
            </w:tcBorders>
            <w:shd w:val="clear" w:color="auto" w:fill="auto"/>
            <w:vAlign w:val="center"/>
          </w:tcPr>
          <w:p w14:paraId="41DDADA3" w14:textId="77777777" w:rsidR="00675B72" w:rsidRPr="00E111DD" w:rsidRDefault="00216AE2" w:rsidP="00E111DD">
            <w:pPr>
              <w:tabs>
                <w:tab w:val="left" w:pos="6540"/>
              </w:tabs>
              <w:rPr>
                <w:rFonts w:ascii="Calibri" w:hAnsi="Calibri" w:cs="Calibri"/>
                <w:lang w:eastAsia="en-GB"/>
              </w:rPr>
            </w:pPr>
            <w:r>
              <w:rPr>
                <w:rFonts w:ascii="Calibri" w:hAnsi="Calibri" w:cs="Calibri"/>
                <w:lang w:eastAsia="en-GB"/>
              </w:rPr>
              <w:t>5</w:t>
            </w:r>
          </w:p>
        </w:tc>
        <w:tc>
          <w:tcPr>
            <w:tcW w:w="5322" w:type="dxa"/>
            <w:tcBorders>
              <w:bottom w:val="single" w:sz="4" w:space="0" w:color="auto"/>
            </w:tcBorders>
            <w:shd w:val="clear" w:color="auto" w:fill="auto"/>
          </w:tcPr>
          <w:p w14:paraId="705B27B2" w14:textId="77777777" w:rsidR="00675B72" w:rsidRDefault="00216AE2" w:rsidP="00E111DD">
            <w:pPr>
              <w:autoSpaceDE w:val="0"/>
              <w:autoSpaceDN w:val="0"/>
              <w:adjustRightInd w:val="0"/>
              <w:rPr>
                <w:rFonts w:ascii="Calibri" w:hAnsi="Calibri" w:cs="Calibri"/>
                <w:bCs/>
                <w:color w:val="000000"/>
                <w:lang w:eastAsia="en-GB"/>
              </w:rPr>
            </w:pPr>
            <w:r>
              <w:rPr>
                <w:rFonts w:ascii="Calibri" w:hAnsi="Calibri" w:cs="Calibri"/>
                <w:bCs/>
                <w:color w:val="000000"/>
                <w:lang w:eastAsia="en-GB"/>
              </w:rPr>
              <w:t xml:space="preserve">Reporting </w:t>
            </w:r>
            <w:r w:rsidR="00244AD8">
              <w:rPr>
                <w:rFonts w:ascii="Calibri" w:hAnsi="Calibri" w:cs="Calibri"/>
                <w:bCs/>
                <w:color w:val="000000"/>
                <w:lang w:eastAsia="en-GB"/>
              </w:rPr>
              <w:t>Incidents</w:t>
            </w:r>
          </w:p>
          <w:p w14:paraId="740EBD90" w14:textId="77777777" w:rsidR="00216AE2" w:rsidRDefault="00216AE2" w:rsidP="00E111DD">
            <w:pPr>
              <w:autoSpaceDE w:val="0"/>
              <w:autoSpaceDN w:val="0"/>
              <w:adjustRightInd w:val="0"/>
              <w:rPr>
                <w:rFonts w:ascii="Calibri" w:hAnsi="Calibri" w:cs="Calibri"/>
                <w:bCs/>
                <w:color w:val="000000"/>
                <w:lang w:eastAsia="en-GB"/>
              </w:rPr>
            </w:pPr>
          </w:p>
        </w:tc>
        <w:tc>
          <w:tcPr>
            <w:tcW w:w="1908" w:type="dxa"/>
            <w:tcBorders>
              <w:bottom w:val="single" w:sz="4" w:space="0" w:color="auto"/>
            </w:tcBorders>
            <w:shd w:val="clear" w:color="auto" w:fill="auto"/>
            <w:vAlign w:val="center"/>
          </w:tcPr>
          <w:p w14:paraId="748B3EB6" w14:textId="77777777" w:rsidR="00675B72" w:rsidRPr="00E111DD" w:rsidRDefault="005A4723" w:rsidP="00E111DD">
            <w:pPr>
              <w:tabs>
                <w:tab w:val="left" w:pos="6540"/>
              </w:tabs>
              <w:rPr>
                <w:rFonts w:ascii="Calibri" w:hAnsi="Calibri" w:cs="Calibri"/>
                <w:lang w:eastAsia="en-GB"/>
              </w:rPr>
            </w:pPr>
            <w:r>
              <w:rPr>
                <w:rFonts w:ascii="Calibri" w:hAnsi="Calibri" w:cs="Calibri"/>
                <w:lang w:eastAsia="en-GB"/>
              </w:rPr>
              <w:t>4</w:t>
            </w:r>
          </w:p>
        </w:tc>
      </w:tr>
      <w:tr w:rsidR="00216AE2" w:rsidRPr="00E111DD" w14:paraId="570BF2E9" w14:textId="77777777" w:rsidTr="00E111DD">
        <w:trPr>
          <w:trHeight w:val="420"/>
        </w:trPr>
        <w:tc>
          <w:tcPr>
            <w:tcW w:w="1809" w:type="dxa"/>
            <w:tcBorders>
              <w:bottom w:val="single" w:sz="4" w:space="0" w:color="auto"/>
            </w:tcBorders>
            <w:shd w:val="clear" w:color="auto" w:fill="auto"/>
            <w:vAlign w:val="center"/>
          </w:tcPr>
          <w:p w14:paraId="0177CBB7" w14:textId="77777777" w:rsidR="00216AE2" w:rsidRPr="00E111DD" w:rsidRDefault="00216AE2" w:rsidP="00E111DD">
            <w:pPr>
              <w:tabs>
                <w:tab w:val="left" w:pos="6540"/>
              </w:tabs>
              <w:rPr>
                <w:rFonts w:ascii="Calibri" w:hAnsi="Calibri" w:cs="Calibri"/>
                <w:lang w:eastAsia="en-GB"/>
              </w:rPr>
            </w:pPr>
            <w:r>
              <w:rPr>
                <w:rFonts w:ascii="Calibri" w:hAnsi="Calibri" w:cs="Calibri"/>
                <w:lang w:eastAsia="en-GB"/>
              </w:rPr>
              <w:t>6</w:t>
            </w:r>
          </w:p>
        </w:tc>
        <w:tc>
          <w:tcPr>
            <w:tcW w:w="5322" w:type="dxa"/>
            <w:tcBorders>
              <w:bottom w:val="single" w:sz="4" w:space="0" w:color="auto"/>
            </w:tcBorders>
            <w:shd w:val="clear" w:color="auto" w:fill="auto"/>
          </w:tcPr>
          <w:p w14:paraId="6BCEDC2E" w14:textId="77777777" w:rsidR="00216AE2" w:rsidRDefault="00216AE2" w:rsidP="00E111DD">
            <w:pPr>
              <w:autoSpaceDE w:val="0"/>
              <w:autoSpaceDN w:val="0"/>
              <w:adjustRightInd w:val="0"/>
              <w:rPr>
                <w:rFonts w:ascii="Calibri" w:hAnsi="Calibri" w:cs="Calibri"/>
                <w:bCs/>
                <w:color w:val="000000"/>
                <w:lang w:eastAsia="en-GB"/>
              </w:rPr>
            </w:pPr>
            <w:r>
              <w:rPr>
                <w:rFonts w:ascii="Calibri" w:hAnsi="Calibri" w:cs="Calibri"/>
                <w:bCs/>
                <w:color w:val="000000"/>
                <w:lang w:eastAsia="en-GB"/>
              </w:rPr>
              <w:t xml:space="preserve">Information </w:t>
            </w:r>
            <w:r w:rsidR="000B6F41">
              <w:rPr>
                <w:rFonts w:ascii="Calibri" w:hAnsi="Calibri" w:cs="Calibri"/>
                <w:bCs/>
                <w:color w:val="000000"/>
                <w:lang w:eastAsia="en-GB"/>
              </w:rPr>
              <w:t>Governance</w:t>
            </w:r>
          </w:p>
          <w:p w14:paraId="79E1D375" w14:textId="77777777" w:rsidR="00216AE2" w:rsidRDefault="00216AE2" w:rsidP="00E111DD">
            <w:pPr>
              <w:autoSpaceDE w:val="0"/>
              <w:autoSpaceDN w:val="0"/>
              <w:adjustRightInd w:val="0"/>
              <w:rPr>
                <w:rFonts w:ascii="Calibri" w:hAnsi="Calibri" w:cs="Calibri"/>
                <w:bCs/>
                <w:color w:val="000000"/>
                <w:lang w:eastAsia="en-GB"/>
              </w:rPr>
            </w:pPr>
          </w:p>
        </w:tc>
        <w:tc>
          <w:tcPr>
            <w:tcW w:w="1908" w:type="dxa"/>
            <w:tcBorders>
              <w:bottom w:val="single" w:sz="4" w:space="0" w:color="auto"/>
            </w:tcBorders>
            <w:shd w:val="clear" w:color="auto" w:fill="auto"/>
            <w:vAlign w:val="center"/>
          </w:tcPr>
          <w:p w14:paraId="677A39E5" w14:textId="77777777" w:rsidR="00216AE2" w:rsidRPr="00E111DD" w:rsidRDefault="00A14B46" w:rsidP="00E111DD">
            <w:pPr>
              <w:tabs>
                <w:tab w:val="left" w:pos="6540"/>
              </w:tabs>
              <w:rPr>
                <w:rFonts w:ascii="Calibri" w:hAnsi="Calibri" w:cs="Calibri"/>
                <w:lang w:eastAsia="en-GB"/>
              </w:rPr>
            </w:pPr>
            <w:r>
              <w:rPr>
                <w:rFonts w:ascii="Calibri" w:hAnsi="Calibri" w:cs="Calibri"/>
                <w:lang w:eastAsia="en-GB"/>
              </w:rPr>
              <w:t>5</w:t>
            </w:r>
          </w:p>
        </w:tc>
      </w:tr>
      <w:tr w:rsidR="004E6887" w:rsidRPr="00E111DD" w14:paraId="3FB1E50C" w14:textId="77777777" w:rsidTr="00E111DD">
        <w:trPr>
          <w:trHeight w:val="420"/>
        </w:trPr>
        <w:tc>
          <w:tcPr>
            <w:tcW w:w="1809" w:type="dxa"/>
            <w:tcBorders>
              <w:bottom w:val="single" w:sz="4" w:space="0" w:color="auto"/>
            </w:tcBorders>
            <w:shd w:val="clear" w:color="auto" w:fill="auto"/>
            <w:vAlign w:val="center"/>
          </w:tcPr>
          <w:p w14:paraId="0072C3FE" w14:textId="77777777" w:rsidR="004E6887" w:rsidRPr="00E111DD" w:rsidRDefault="00236F1D" w:rsidP="00E111DD">
            <w:pPr>
              <w:tabs>
                <w:tab w:val="left" w:pos="6540"/>
              </w:tabs>
              <w:rPr>
                <w:rFonts w:ascii="Calibri" w:hAnsi="Calibri" w:cs="Calibri"/>
                <w:lang w:eastAsia="en-GB"/>
              </w:rPr>
            </w:pPr>
            <w:r w:rsidRPr="00236F1D">
              <w:rPr>
                <w:rFonts w:ascii="Calibri" w:hAnsi="Calibri" w:cs="Calibri"/>
                <w:lang w:eastAsia="en-GB"/>
              </w:rPr>
              <w:t>Appendix A</w:t>
            </w:r>
          </w:p>
        </w:tc>
        <w:tc>
          <w:tcPr>
            <w:tcW w:w="5322" w:type="dxa"/>
            <w:tcBorders>
              <w:bottom w:val="single" w:sz="4" w:space="0" w:color="auto"/>
            </w:tcBorders>
            <w:shd w:val="clear" w:color="auto" w:fill="auto"/>
          </w:tcPr>
          <w:p w14:paraId="4DD5979A" w14:textId="77777777" w:rsidR="00D635BB" w:rsidRPr="00D635BB" w:rsidRDefault="00D635BB" w:rsidP="00D635BB">
            <w:pPr>
              <w:rPr>
                <w:rFonts w:ascii="Calibri" w:hAnsi="Calibri" w:cs="Calibri"/>
                <w:bCs/>
                <w:szCs w:val="24"/>
              </w:rPr>
            </w:pPr>
            <w:r w:rsidRPr="00D635BB">
              <w:rPr>
                <w:rFonts w:ascii="Calibri" w:hAnsi="Calibri" w:cs="Calibri"/>
                <w:bCs/>
                <w:szCs w:val="24"/>
              </w:rPr>
              <w:t>Patient Unacceptable Behaviour</w:t>
            </w:r>
            <w:r>
              <w:rPr>
                <w:rFonts w:ascii="Calibri" w:hAnsi="Calibri" w:cs="Calibri"/>
                <w:bCs/>
                <w:szCs w:val="24"/>
              </w:rPr>
              <w:t xml:space="preserve"> </w:t>
            </w:r>
            <w:r w:rsidRPr="00D635BB">
              <w:rPr>
                <w:rFonts w:ascii="Calibri" w:hAnsi="Calibri" w:cs="Calibri"/>
                <w:bCs/>
                <w:szCs w:val="24"/>
              </w:rPr>
              <w:t>Incident Reporting Form</w:t>
            </w:r>
          </w:p>
          <w:p w14:paraId="1625CEDC" w14:textId="77777777" w:rsidR="004E6887" w:rsidRPr="00E111DD" w:rsidRDefault="004E6887" w:rsidP="00E111DD">
            <w:pPr>
              <w:autoSpaceDE w:val="0"/>
              <w:autoSpaceDN w:val="0"/>
              <w:adjustRightInd w:val="0"/>
              <w:rPr>
                <w:rFonts w:ascii="Calibri" w:hAnsi="Calibri" w:cs="Calibri"/>
                <w:bCs/>
                <w:color w:val="000000"/>
                <w:lang w:eastAsia="en-GB"/>
              </w:rPr>
            </w:pPr>
          </w:p>
        </w:tc>
        <w:tc>
          <w:tcPr>
            <w:tcW w:w="1908" w:type="dxa"/>
            <w:tcBorders>
              <w:bottom w:val="single" w:sz="4" w:space="0" w:color="auto"/>
            </w:tcBorders>
            <w:shd w:val="clear" w:color="auto" w:fill="auto"/>
            <w:vAlign w:val="center"/>
          </w:tcPr>
          <w:p w14:paraId="437D79AE" w14:textId="77777777" w:rsidR="004E6887" w:rsidRPr="00E111DD" w:rsidRDefault="00A14B46" w:rsidP="00E111DD">
            <w:pPr>
              <w:tabs>
                <w:tab w:val="left" w:pos="6540"/>
              </w:tabs>
              <w:rPr>
                <w:rFonts w:ascii="Calibri" w:hAnsi="Calibri" w:cs="Calibri"/>
                <w:lang w:eastAsia="en-GB"/>
              </w:rPr>
            </w:pPr>
            <w:r>
              <w:rPr>
                <w:rFonts w:ascii="Calibri" w:hAnsi="Calibri" w:cs="Calibri"/>
                <w:lang w:eastAsia="en-GB"/>
              </w:rPr>
              <w:t>6</w:t>
            </w:r>
          </w:p>
        </w:tc>
      </w:tr>
    </w:tbl>
    <w:p w14:paraId="26ACD939" w14:textId="77777777" w:rsidR="004E6887" w:rsidRPr="00E111DD" w:rsidRDefault="004E6887" w:rsidP="00F207A0">
      <w:pPr>
        <w:pStyle w:val="BodyText"/>
        <w:jc w:val="left"/>
        <w:rPr>
          <w:rFonts w:ascii="Calibri" w:hAnsi="Calibri" w:cs="Calibri"/>
        </w:rPr>
      </w:pPr>
    </w:p>
    <w:p w14:paraId="50162DB5" w14:textId="77777777" w:rsidR="00236F1D" w:rsidRPr="00E111DD" w:rsidRDefault="00236F1D" w:rsidP="00F207A0">
      <w:pPr>
        <w:pStyle w:val="BodyText"/>
        <w:jc w:val="left"/>
        <w:rPr>
          <w:rFonts w:ascii="Calibri" w:hAnsi="Calibri" w:cs="Calibri"/>
        </w:rPr>
      </w:pPr>
    </w:p>
    <w:p w14:paraId="7DE455F6" w14:textId="77777777" w:rsidR="00236F1D" w:rsidRPr="00E111DD" w:rsidRDefault="00236F1D" w:rsidP="00F207A0">
      <w:pPr>
        <w:pStyle w:val="BodyText"/>
        <w:jc w:val="left"/>
        <w:rPr>
          <w:rFonts w:ascii="Calibri" w:hAnsi="Calibri" w:cs="Calibri"/>
        </w:rPr>
      </w:pPr>
    </w:p>
    <w:p w14:paraId="3BC2BD12" w14:textId="77777777" w:rsidR="00236F1D" w:rsidRPr="00E111DD" w:rsidRDefault="00236F1D" w:rsidP="00F207A0">
      <w:pPr>
        <w:pStyle w:val="BodyText"/>
        <w:jc w:val="left"/>
        <w:rPr>
          <w:rFonts w:ascii="Calibri" w:hAnsi="Calibri" w:cs="Calibri"/>
        </w:rPr>
      </w:pPr>
    </w:p>
    <w:p w14:paraId="38DC3B60" w14:textId="77777777" w:rsidR="00236F1D" w:rsidRDefault="00236F1D" w:rsidP="00F207A0">
      <w:pPr>
        <w:pStyle w:val="BodyText"/>
        <w:jc w:val="left"/>
        <w:rPr>
          <w:rFonts w:ascii="Calibri" w:hAnsi="Calibri" w:cs="Calibri"/>
        </w:rPr>
      </w:pPr>
    </w:p>
    <w:p w14:paraId="73DE9190" w14:textId="77777777" w:rsidR="00A14B46" w:rsidRDefault="00A14B46" w:rsidP="00F207A0">
      <w:pPr>
        <w:pStyle w:val="BodyText"/>
        <w:jc w:val="left"/>
        <w:rPr>
          <w:rFonts w:ascii="Calibri" w:hAnsi="Calibri" w:cs="Calibri"/>
        </w:rPr>
      </w:pPr>
    </w:p>
    <w:p w14:paraId="3C832A4A" w14:textId="77777777" w:rsidR="00A14B46" w:rsidRPr="00E111DD" w:rsidRDefault="00A14B46" w:rsidP="00F207A0">
      <w:pPr>
        <w:pStyle w:val="BodyText"/>
        <w:jc w:val="left"/>
        <w:rPr>
          <w:rFonts w:ascii="Calibri" w:hAnsi="Calibri" w:cs="Calibri"/>
        </w:rPr>
      </w:pPr>
    </w:p>
    <w:p w14:paraId="0EFA1ECB" w14:textId="77777777" w:rsidR="00236F1D" w:rsidRPr="00E111DD" w:rsidRDefault="00236F1D" w:rsidP="00F207A0">
      <w:pPr>
        <w:pStyle w:val="BodyText"/>
        <w:jc w:val="left"/>
        <w:rPr>
          <w:rFonts w:ascii="Calibri" w:hAnsi="Calibri" w:cs="Calibri"/>
        </w:rPr>
      </w:pPr>
    </w:p>
    <w:p w14:paraId="2C7C1748" w14:textId="77777777" w:rsidR="00236F1D" w:rsidRPr="00E111DD" w:rsidRDefault="00236F1D" w:rsidP="00F207A0">
      <w:pPr>
        <w:pStyle w:val="BodyText"/>
        <w:jc w:val="left"/>
        <w:rPr>
          <w:rFonts w:ascii="Calibri" w:hAnsi="Calibri" w:cs="Calibri"/>
        </w:rPr>
      </w:pPr>
    </w:p>
    <w:p w14:paraId="2F95EE36" w14:textId="77777777" w:rsidR="00236F1D" w:rsidRPr="00E111DD" w:rsidRDefault="00236F1D" w:rsidP="00F207A0">
      <w:pPr>
        <w:pStyle w:val="BodyText"/>
        <w:jc w:val="left"/>
        <w:rPr>
          <w:rFonts w:ascii="Calibri" w:hAnsi="Calibri" w:cs="Calibri"/>
        </w:rPr>
      </w:pPr>
    </w:p>
    <w:p w14:paraId="25E06B48" w14:textId="77777777" w:rsidR="00236F1D" w:rsidRPr="00E111DD" w:rsidRDefault="00236F1D" w:rsidP="00F207A0">
      <w:pPr>
        <w:pStyle w:val="BodyText"/>
        <w:jc w:val="left"/>
        <w:rPr>
          <w:rFonts w:ascii="Calibri" w:hAnsi="Calibri" w:cs="Calibri"/>
        </w:rPr>
      </w:pPr>
    </w:p>
    <w:p w14:paraId="2D805E95" w14:textId="77777777" w:rsidR="0045011D" w:rsidRDefault="004E6887" w:rsidP="004E6887">
      <w:pPr>
        <w:pStyle w:val="BodyText"/>
        <w:numPr>
          <w:ilvl w:val="0"/>
          <w:numId w:val="14"/>
        </w:numPr>
        <w:jc w:val="left"/>
        <w:rPr>
          <w:rFonts w:ascii="Calibri" w:hAnsi="Calibri" w:cs="Calibri"/>
          <w:szCs w:val="24"/>
          <w:u w:val="single"/>
        </w:rPr>
      </w:pPr>
      <w:r w:rsidRPr="0072451F">
        <w:rPr>
          <w:rFonts w:ascii="Calibri" w:hAnsi="Calibri" w:cs="Calibri"/>
          <w:szCs w:val="24"/>
        </w:rPr>
        <w:t xml:space="preserve"> </w:t>
      </w:r>
      <w:r w:rsidRPr="0072451F">
        <w:rPr>
          <w:rFonts w:ascii="Calibri" w:hAnsi="Calibri" w:cs="Calibri"/>
          <w:szCs w:val="24"/>
          <w:u w:val="single"/>
        </w:rPr>
        <w:t>I</w:t>
      </w:r>
      <w:r w:rsidR="0045011D" w:rsidRPr="0072451F">
        <w:rPr>
          <w:rFonts w:ascii="Calibri" w:hAnsi="Calibri" w:cs="Calibri"/>
          <w:szCs w:val="24"/>
          <w:u w:val="single"/>
        </w:rPr>
        <w:t>ntroduction</w:t>
      </w:r>
      <w:bookmarkEnd w:id="0"/>
    </w:p>
    <w:p w14:paraId="30B9412A" w14:textId="77777777" w:rsidR="000F3AF2" w:rsidRDefault="000F3AF2" w:rsidP="000F3AF2">
      <w:pPr>
        <w:pStyle w:val="BodyText"/>
        <w:jc w:val="left"/>
        <w:rPr>
          <w:rFonts w:ascii="Calibri" w:hAnsi="Calibri" w:cs="Calibri"/>
          <w:szCs w:val="24"/>
          <w:u w:val="single"/>
        </w:rPr>
      </w:pPr>
    </w:p>
    <w:p w14:paraId="4E05A33A" w14:textId="77777777" w:rsidR="003C10D9" w:rsidRPr="00496B45" w:rsidRDefault="003C10D9" w:rsidP="003C10D9">
      <w:pPr>
        <w:numPr>
          <w:ilvl w:val="1"/>
          <w:numId w:val="14"/>
        </w:numPr>
        <w:ind w:left="0" w:firstLine="0"/>
        <w:rPr>
          <w:rFonts w:ascii="Calibri" w:hAnsi="Calibri" w:cs="Calibri"/>
          <w:sz w:val="22"/>
          <w:szCs w:val="22"/>
        </w:rPr>
      </w:pPr>
      <w:bookmarkStart w:id="1" w:name="_Toc495852825"/>
      <w:bookmarkStart w:id="2" w:name="_Toc514323297"/>
      <w:r w:rsidRPr="00496B45">
        <w:rPr>
          <w:rFonts w:ascii="Calibri" w:hAnsi="Calibri" w:cs="Calibri"/>
          <w:sz w:val="22"/>
          <w:szCs w:val="22"/>
        </w:rPr>
        <w:t>Policy statement</w:t>
      </w:r>
      <w:bookmarkEnd w:id="1"/>
      <w:bookmarkEnd w:id="2"/>
    </w:p>
    <w:p w14:paraId="4953C009" w14:textId="77777777" w:rsidR="003C10D9" w:rsidRPr="00496B45" w:rsidRDefault="003C10D9" w:rsidP="003C10D9">
      <w:pPr>
        <w:rPr>
          <w:rFonts w:ascii="Calibri" w:hAnsi="Calibri" w:cs="Calibri"/>
          <w:sz w:val="22"/>
          <w:szCs w:val="22"/>
        </w:rPr>
      </w:pPr>
    </w:p>
    <w:p w14:paraId="2CFAFC8D" w14:textId="77777777" w:rsidR="003C10D9" w:rsidRPr="00496B45" w:rsidRDefault="003C10D9" w:rsidP="003C10D9">
      <w:pPr>
        <w:rPr>
          <w:rFonts w:ascii="Calibri" w:hAnsi="Calibri" w:cs="Calibri"/>
          <w:color w:val="000000"/>
          <w:sz w:val="22"/>
          <w:szCs w:val="22"/>
          <w:lang w:eastAsia="en-GB"/>
        </w:rPr>
      </w:pPr>
      <w:r w:rsidRPr="00496B45">
        <w:rPr>
          <w:rFonts w:ascii="Calibri" w:hAnsi="Calibri" w:cs="Calibri"/>
          <w:color w:val="000000"/>
          <w:sz w:val="22"/>
          <w:szCs w:val="22"/>
          <w:lang w:eastAsia="en-GB"/>
        </w:rPr>
        <w:t>The Practice supports the government's 'Zero Tolerance' campaign for Health Service Staff. This states that GPs and their staff have a right to care for others without fear of being attacked or abused. To successfully provide these services a mutual respect between all the staff and patients must be in place.</w:t>
      </w:r>
    </w:p>
    <w:p w14:paraId="33B77A8D" w14:textId="77777777" w:rsidR="003C10D9" w:rsidRPr="00496B45" w:rsidRDefault="003C10D9" w:rsidP="003C10D9">
      <w:pPr>
        <w:rPr>
          <w:rFonts w:ascii="Calibri" w:hAnsi="Calibri" w:cs="Calibri"/>
          <w:color w:val="000000"/>
          <w:sz w:val="22"/>
          <w:szCs w:val="22"/>
          <w:lang w:eastAsia="en-GB"/>
        </w:rPr>
      </w:pPr>
    </w:p>
    <w:p w14:paraId="20E53815" w14:textId="77777777" w:rsidR="00110CCB" w:rsidRPr="00496B45" w:rsidRDefault="00110CCB" w:rsidP="00110CCB">
      <w:pPr>
        <w:rPr>
          <w:rFonts w:ascii="Calibri" w:hAnsi="Calibri" w:cs="Calibri"/>
          <w:smallCaps/>
          <w:sz w:val="22"/>
          <w:szCs w:val="22"/>
        </w:rPr>
      </w:pPr>
      <w:bookmarkStart w:id="3" w:name="_Toc495852826"/>
      <w:bookmarkStart w:id="4" w:name="_Toc514323298"/>
      <w:r w:rsidRPr="00496B45">
        <w:rPr>
          <w:rFonts w:ascii="Calibri" w:hAnsi="Calibri" w:cs="Calibri"/>
          <w:sz w:val="22"/>
          <w:szCs w:val="22"/>
        </w:rPr>
        <w:t>1.2 Principles</w:t>
      </w:r>
      <w:bookmarkEnd w:id="3"/>
      <w:bookmarkEnd w:id="4"/>
    </w:p>
    <w:p w14:paraId="14A554B3" w14:textId="77777777" w:rsidR="00110CCB" w:rsidRPr="00496B45" w:rsidRDefault="00110CCB" w:rsidP="00110CCB">
      <w:pPr>
        <w:rPr>
          <w:rFonts w:ascii="Calibri" w:hAnsi="Calibri" w:cs="Calibri"/>
          <w:sz w:val="22"/>
          <w:szCs w:val="22"/>
          <w:lang w:val="en-US"/>
        </w:rPr>
      </w:pPr>
    </w:p>
    <w:p w14:paraId="25AF0D0D" w14:textId="77777777" w:rsidR="00110CCB" w:rsidRPr="00496B45" w:rsidRDefault="00110CCB" w:rsidP="00110CCB">
      <w:pPr>
        <w:rPr>
          <w:rFonts w:ascii="Calibri" w:hAnsi="Calibri" w:cs="Calibri"/>
          <w:sz w:val="22"/>
          <w:szCs w:val="22"/>
          <w:lang w:val="en-US"/>
        </w:rPr>
      </w:pPr>
      <w:r w:rsidRPr="00496B45">
        <w:rPr>
          <w:rFonts w:ascii="Calibri" w:hAnsi="Calibri" w:cs="Calibri"/>
          <w:sz w:val="22"/>
          <w:szCs w:val="22"/>
          <w:lang w:val="en-US"/>
        </w:rPr>
        <w:t xml:space="preserve">This policy will illustrate the practice’s commitment to the safety of staff and members of the </w:t>
      </w:r>
      <w:proofErr w:type="gramStart"/>
      <w:r w:rsidRPr="00496B45">
        <w:rPr>
          <w:rFonts w:ascii="Calibri" w:hAnsi="Calibri" w:cs="Calibri"/>
          <w:sz w:val="22"/>
          <w:szCs w:val="22"/>
          <w:lang w:val="en-US"/>
        </w:rPr>
        <w:t>general public</w:t>
      </w:r>
      <w:proofErr w:type="gramEnd"/>
      <w:r w:rsidRPr="00496B45">
        <w:rPr>
          <w:rFonts w:ascii="Calibri" w:hAnsi="Calibri" w:cs="Calibri"/>
          <w:sz w:val="22"/>
          <w:szCs w:val="22"/>
          <w:lang w:val="en-US"/>
        </w:rPr>
        <w:t xml:space="preserve"> from abuse, discrimination, threats and violence. By promoting a </w:t>
      </w:r>
      <w:r w:rsidR="005D2416" w:rsidRPr="00496B45">
        <w:rPr>
          <w:rFonts w:ascii="Calibri" w:hAnsi="Calibri" w:cs="Calibri"/>
          <w:sz w:val="22"/>
          <w:szCs w:val="22"/>
          <w:lang w:val="en-US"/>
        </w:rPr>
        <w:t>supportive, caring</w:t>
      </w:r>
      <w:r w:rsidRPr="00496B45">
        <w:rPr>
          <w:rFonts w:ascii="Calibri" w:hAnsi="Calibri" w:cs="Calibri"/>
          <w:sz w:val="22"/>
          <w:szCs w:val="22"/>
          <w:lang w:val="en-US"/>
        </w:rPr>
        <w:t xml:space="preserve"> culture staff are encouraged to report such events, which will help prevent the recurrence of similar incidents in the future.      </w:t>
      </w:r>
    </w:p>
    <w:p w14:paraId="47948423" w14:textId="77777777" w:rsidR="003C10D9" w:rsidRPr="00496B45" w:rsidRDefault="003C10D9" w:rsidP="003C10D9">
      <w:pPr>
        <w:rPr>
          <w:rFonts w:ascii="Calibri" w:hAnsi="Calibri" w:cs="Calibri"/>
          <w:smallCaps/>
          <w:sz w:val="22"/>
          <w:szCs w:val="22"/>
        </w:rPr>
      </w:pPr>
    </w:p>
    <w:p w14:paraId="279E1971" w14:textId="77777777" w:rsidR="00110CCB" w:rsidRPr="00496B45" w:rsidRDefault="00110CCB" w:rsidP="00110CCB">
      <w:pPr>
        <w:rPr>
          <w:rFonts w:ascii="Calibri" w:hAnsi="Calibri" w:cs="Calibri"/>
          <w:smallCaps/>
          <w:sz w:val="22"/>
          <w:szCs w:val="22"/>
        </w:rPr>
      </w:pPr>
      <w:r w:rsidRPr="00496B45">
        <w:rPr>
          <w:rFonts w:ascii="Calibri" w:hAnsi="Calibri" w:cs="Calibri"/>
          <w:sz w:val="22"/>
          <w:szCs w:val="22"/>
        </w:rPr>
        <w:t>1.3 Status</w:t>
      </w:r>
    </w:p>
    <w:p w14:paraId="7742DF03" w14:textId="77777777" w:rsidR="00110CCB" w:rsidRPr="00496B45" w:rsidRDefault="00110CCB" w:rsidP="00110CCB">
      <w:pPr>
        <w:rPr>
          <w:rFonts w:ascii="Calibri" w:hAnsi="Calibri" w:cs="Calibri"/>
          <w:sz w:val="22"/>
          <w:szCs w:val="22"/>
          <w:lang w:val="en-US"/>
        </w:rPr>
      </w:pPr>
    </w:p>
    <w:p w14:paraId="5B72638F" w14:textId="77777777" w:rsidR="00110CCB" w:rsidRPr="00496B45" w:rsidRDefault="00110CCB" w:rsidP="00110CCB">
      <w:pPr>
        <w:rPr>
          <w:rFonts w:ascii="Calibri" w:hAnsi="Calibri" w:cs="Calibri"/>
          <w:sz w:val="22"/>
          <w:szCs w:val="22"/>
          <w:lang w:val="en-US"/>
        </w:rPr>
      </w:pPr>
      <w:r w:rsidRPr="00496B45">
        <w:rPr>
          <w:rFonts w:ascii="Calibri" w:hAnsi="Calibri" w:cs="Calibri"/>
          <w:sz w:val="22"/>
          <w:szCs w:val="22"/>
          <w:lang w:val="en-US"/>
        </w:rPr>
        <w:t xml:space="preserve">The practice aims to design and implement policies and procedures that meet the diverse needs of our service and workforce, ensuring that none are placed at a disadvantage over others, in accordance with the Equality Act 2010. Consideration has been given to the impact this policy might have </w:t>
      </w:r>
      <w:proofErr w:type="gramStart"/>
      <w:r w:rsidRPr="00496B45">
        <w:rPr>
          <w:rFonts w:ascii="Calibri" w:hAnsi="Calibri" w:cs="Calibri"/>
          <w:sz w:val="22"/>
          <w:szCs w:val="22"/>
          <w:lang w:val="en-US"/>
        </w:rPr>
        <w:t>in regard to</w:t>
      </w:r>
      <w:proofErr w:type="gramEnd"/>
      <w:r w:rsidRPr="00496B45">
        <w:rPr>
          <w:rFonts w:ascii="Calibri" w:hAnsi="Calibri" w:cs="Calibri"/>
          <w:sz w:val="22"/>
          <w:szCs w:val="22"/>
          <w:lang w:val="en-US"/>
        </w:rPr>
        <w:t xml:space="preserve"> the individual protected characteristics of those to whom it applies.</w:t>
      </w:r>
    </w:p>
    <w:p w14:paraId="4E624D53" w14:textId="77777777" w:rsidR="000F3AF2" w:rsidRPr="00496B45" w:rsidRDefault="000F3AF2" w:rsidP="000F3AF2">
      <w:pPr>
        <w:pStyle w:val="BodyText"/>
        <w:jc w:val="left"/>
        <w:rPr>
          <w:rFonts w:ascii="Calibri" w:hAnsi="Calibri" w:cs="Calibri"/>
          <w:sz w:val="22"/>
          <w:szCs w:val="22"/>
          <w:u w:val="single"/>
        </w:rPr>
      </w:pPr>
    </w:p>
    <w:p w14:paraId="2C3D43F8" w14:textId="77777777" w:rsidR="00110CCB" w:rsidRPr="00496B45" w:rsidRDefault="00110CCB" w:rsidP="00110CCB">
      <w:pPr>
        <w:rPr>
          <w:rFonts w:ascii="Calibri" w:hAnsi="Calibri" w:cs="Calibri"/>
          <w:smallCaps/>
          <w:sz w:val="22"/>
          <w:szCs w:val="22"/>
        </w:rPr>
      </w:pPr>
      <w:r w:rsidRPr="00496B45">
        <w:rPr>
          <w:rFonts w:ascii="Calibri" w:hAnsi="Calibri" w:cs="Calibri"/>
          <w:sz w:val="22"/>
          <w:szCs w:val="22"/>
        </w:rPr>
        <w:t>1.4 Training and support</w:t>
      </w:r>
    </w:p>
    <w:p w14:paraId="45653A44" w14:textId="77777777" w:rsidR="00110CCB" w:rsidRPr="00496B45" w:rsidRDefault="00110CCB" w:rsidP="00110CCB">
      <w:pPr>
        <w:rPr>
          <w:rFonts w:ascii="Calibri" w:hAnsi="Calibri" w:cs="Calibri"/>
          <w:sz w:val="22"/>
          <w:szCs w:val="22"/>
          <w:lang w:val="en-US"/>
        </w:rPr>
      </w:pPr>
    </w:p>
    <w:p w14:paraId="57790CE2" w14:textId="77777777" w:rsidR="00110CCB" w:rsidRPr="00496B45" w:rsidRDefault="00110CCB" w:rsidP="00110CCB">
      <w:pPr>
        <w:rPr>
          <w:rFonts w:ascii="Calibri" w:hAnsi="Calibri" w:cs="Calibri"/>
          <w:sz w:val="22"/>
          <w:szCs w:val="22"/>
          <w:lang w:val="en-US"/>
        </w:rPr>
      </w:pPr>
      <w:r w:rsidRPr="00496B45">
        <w:rPr>
          <w:rFonts w:ascii="Calibri" w:hAnsi="Calibri" w:cs="Calibri"/>
          <w:sz w:val="22"/>
          <w:szCs w:val="22"/>
          <w:lang w:val="en-US"/>
        </w:rPr>
        <w:t>The practice will provide guidance and support to help those to whom it applies understand their rights and responsibilities under this policy. Additional support will be provided to managers and supervisors to enable them to deal more effectively with matters arising from this policy.</w:t>
      </w:r>
    </w:p>
    <w:p w14:paraId="59F00D32" w14:textId="77777777" w:rsidR="000F3AF2" w:rsidRDefault="000F3AF2" w:rsidP="000F3AF2">
      <w:pPr>
        <w:pStyle w:val="BodyText"/>
        <w:jc w:val="left"/>
        <w:rPr>
          <w:rFonts w:ascii="Calibri" w:hAnsi="Calibri" w:cs="Calibri"/>
          <w:szCs w:val="24"/>
          <w:u w:val="single"/>
        </w:rPr>
      </w:pPr>
    </w:p>
    <w:p w14:paraId="693721DC" w14:textId="77777777" w:rsidR="00110CCB" w:rsidRPr="00496B45" w:rsidRDefault="00110CCB" w:rsidP="00110CCB">
      <w:pPr>
        <w:rPr>
          <w:rFonts w:ascii="Calibri" w:hAnsi="Calibri" w:cs="Calibri"/>
          <w:szCs w:val="24"/>
        </w:rPr>
      </w:pPr>
      <w:bookmarkStart w:id="5" w:name="_Toc495852830"/>
      <w:bookmarkStart w:id="6" w:name="_Toc514323301"/>
      <w:r w:rsidRPr="00496B45">
        <w:rPr>
          <w:rFonts w:ascii="Calibri" w:hAnsi="Calibri" w:cs="Calibri"/>
          <w:b/>
          <w:bCs/>
          <w:szCs w:val="24"/>
        </w:rPr>
        <w:t>2.0</w:t>
      </w:r>
      <w:r w:rsidRPr="00496B45">
        <w:rPr>
          <w:rFonts w:ascii="Calibri" w:hAnsi="Calibri" w:cs="Calibri"/>
          <w:szCs w:val="24"/>
        </w:rPr>
        <w:t xml:space="preserve"> </w:t>
      </w:r>
      <w:r w:rsidRPr="00496B45">
        <w:rPr>
          <w:rFonts w:ascii="Calibri" w:hAnsi="Calibri" w:cs="Calibri"/>
          <w:b/>
          <w:bCs/>
          <w:szCs w:val="24"/>
          <w:u w:val="single"/>
        </w:rPr>
        <w:t>Scope</w:t>
      </w:r>
      <w:bookmarkEnd w:id="5"/>
      <w:bookmarkEnd w:id="6"/>
    </w:p>
    <w:p w14:paraId="031AE7F1" w14:textId="77777777" w:rsidR="00110CCB" w:rsidRPr="006C7D32" w:rsidRDefault="00110CCB" w:rsidP="00110CCB">
      <w:pPr>
        <w:rPr>
          <w:szCs w:val="24"/>
        </w:rPr>
      </w:pPr>
    </w:p>
    <w:p w14:paraId="3A40B50F" w14:textId="77777777" w:rsidR="00110CCB" w:rsidRPr="00496B45" w:rsidRDefault="00110CCB" w:rsidP="00110CCB">
      <w:pPr>
        <w:rPr>
          <w:rFonts w:ascii="Calibri" w:hAnsi="Calibri" w:cs="Calibri"/>
          <w:smallCaps/>
          <w:sz w:val="22"/>
          <w:szCs w:val="22"/>
        </w:rPr>
      </w:pPr>
      <w:bookmarkStart w:id="7" w:name="_Toc495852831"/>
      <w:bookmarkStart w:id="8" w:name="_Toc514323302"/>
      <w:r w:rsidRPr="00496B45">
        <w:rPr>
          <w:rFonts w:ascii="Calibri" w:hAnsi="Calibri" w:cs="Calibri"/>
          <w:sz w:val="22"/>
          <w:szCs w:val="22"/>
        </w:rPr>
        <w:t>2.1 Who it applies to</w:t>
      </w:r>
      <w:bookmarkEnd w:id="7"/>
      <w:bookmarkEnd w:id="8"/>
    </w:p>
    <w:p w14:paraId="5F6ED63E" w14:textId="77777777" w:rsidR="00110CCB" w:rsidRPr="00496B45" w:rsidRDefault="00110CCB" w:rsidP="00110CCB">
      <w:pPr>
        <w:rPr>
          <w:rFonts w:ascii="Calibri" w:hAnsi="Calibri" w:cs="Calibri"/>
          <w:sz w:val="22"/>
          <w:szCs w:val="22"/>
          <w:lang w:val="en-US"/>
        </w:rPr>
      </w:pPr>
    </w:p>
    <w:p w14:paraId="3A1DF88B" w14:textId="77777777" w:rsidR="00110CCB" w:rsidRPr="00496B45" w:rsidRDefault="00110CCB" w:rsidP="00110CCB">
      <w:pPr>
        <w:rPr>
          <w:rFonts w:ascii="Calibri" w:hAnsi="Calibri" w:cs="Calibri"/>
          <w:sz w:val="22"/>
          <w:szCs w:val="22"/>
          <w:lang w:val="en-US"/>
        </w:rPr>
      </w:pPr>
      <w:r w:rsidRPr="00496B45">
        <w:rPr>
          <w:rFonts w:ascii="Calibri" w:hAnsi="Calibri" w:cs="Calibri"/>
          <w:sz w:val="22"/>
          <w:szCs w:val="22"/>
          <w:lang w:val="en-US"/>
        </w:rPr>
        <w:t>This document applies to all employees and partners of the practice</w:t>
      </w:r>
      <w:r w:rsidR="009027EF" w:rsidRPr="00496B45">
        <w:rPr>
          <w:rFonts w:ascii="Calibri" w:hAnsi="Calibri" w:cs="Calibri"/>
          <w:sz w:val="22"/>
          <w:szCs w:val="22"/>
          <w:lang w:val="en-US"/>
        </w:rPr>
        <w:t>,</w:t>
      </w:r>
      <w:r w:rsidR="00D635BB">
        <w:rPr>
          <w:rFonts w:ascii="Calibri" w:hAnsi="Calibri" w:cs="Calibri"/>
          <w:sz w:val="22"/>
          <w:szCs w:val="22"/>
          <w:lang w:val="en-US"/>
        </w:rPr>
        <w:t xml:space="preserve"> </w:t>
      </w:r>
      <w:r w:rsidR="009027EF" w:rsidRPr="00496B45">
        <w:rPr>
          <w:rFonts w:ascii="Calibri" w:hAnsi="Calibri" w:cs="Calibri"/>
          <w:sz w:val="22"/>
          <w:szCs w:val="22"/>
          <w:lang w:val="en-US"/>
        </w:rPr>
        <w:t>o</w:t>
      </w:r>
      <w:r w:rsidRPr="00496B45">
        <w:rPr>
          <w:rFonts w:ascii="Calibri" w:hAnsi="Calibri" w:cs="Calibri"/>
          <w:sz w:val="22"/>
          <w:szCs w:val="22"/>
          <w:lang w:val="en-US"/>
        </w:rPr>
        <w:t>ther individuals performing functions in relation to the practice, such as agency workers, locums and contractors</w:t>
      </w:r>
      <w:r w:rsidR="009027EF" w:rsidRPr="00496B45">
        <w:rPr>
          <w:rFonts w:ascii="Calibri" w:hAnsi="Calibri" w:cs="Calibri"/>
          <w:sz w:val="22"/>
          <w:szCs w:val="22"/>
          <w:lang w:val="en-US"/>
        </w:rPr>
        <w:t>, p</w:t>
      </w:r>
      <w:r w:rsidRPr="00496B45">
        <w:rPr>
          <w:rFonts w:ascii="Calibri" w:hAnsi="Calibri" w:cs="Calibri"/>
          <w:sz w:val="22"/>
          <w:szCs w:val="22"/>
          <w:lang w:val="en-US"/>
        </w:rPr>
        <w:t xml:space="preserve">atients, carers and relatives and any member of the public </w:t>
      </w:r>
      <w:r w:rsidRPr="00496B45">
        <w:rPr>
          <w:rFonts w:ascii="Calibri" w:hAnsi="Calibri" w:cs="Calibri"/>
          <w:color w:val="000000"/>
          <w:sz w:val="22"/>
          <w:szCs w:val="22"/>
        </w:rPr>
        <w:t>with access to Church Lane Surgery premises or social media.</w:t>
      </w:r>
    </w:p>
    <w:p w14:paraId="2AD4B52E" w14:textId="77777777" w:rsidR="00110CCB" w:rsidRPr="00496B45" w:rsidRDefault="00110CCB" w:rsidP="00110CCB">
      <w:pPr>
        <w:rPr>
          <w:rFonts w:ascii="Calibri" w:hAnsi="Calibri" w:cs="Calibri"/>
          <w:sz w:val="22"/>
          <w:szCs w:val="22"/>
        </w:rPr>
      </w:pPr>
      <w:bookmarkStart w:id="9" w:name="_Toc495852832"/>
      <w:bookmarkStart w:id="10" w:name="_Toc514323303"/>
    </w:p>
    <w:p w14:paraId="3D376088" w14:textId="77777777" w:rsidR="00110CCB" w:rsidRPr="00496B45" w:rsidRDefault="00110CCB" w:rsidP="00110CCB">
      <w:pPr>
        <w:rPr>
          <w:rFonts w:ascii="Calibri" w:hAnsi="Calibri" w:cs="Calibri"/>
          <w:smallCaps/>
          <w:sz w:val="22"/>
          <w:szCs w:val="22"/>
        </w:rPr>
      </w:pPr>
      <w:r w:rsidRPr="00496B45">
        <w:rPr>
          <w:rFonts w:ascii="Calibri" w:hAnsi="Calibri" w:cs="Calibri"/>
          <w:sz w:val="22"/>
          <w:szCs w:val="22"/>
        </w:rPr>
        <w:t xml:space="preserve">2.2 Why and how it applies to </w:t>
      </w:r>
      <w:bookmarkEnd w:id="9"/>
      <w:bookmarkEnd w:id="10"/>
      <w:proofErr w:type="gramStart"/>
      <w:r w:rsidRPr="00496B45">
        <w:rPr>
          <w:rFonts w:ascii="Calibri" w:hAnsi="Calibri" w:cs="Calibri"/>
          <w:sz w:val="22"/>
          <w:szCs w:val="22"/>
        </w:rPr>
        <w:t>them</w:t>
      </w:r>
      <w:proofErr w:type="gramEnd"/>
    </w:p>
    <w:p w14:paraId="107F0B70" w14:textId="77777777" w:rsidR="00110CCB" w:rsidRPr="00496B45" w:rsidRDefault="00110CCB" w:rsidP="00110CCB">
      <w:pPr>
        <w:rPr>
          <w:rFonts w:ascii="Calibri" w:hAnsi="Calibri" w:cs="Calibri"/>
          <w:sz w:val="22"/>
          <w:szCs w:val="22"/>
          <w:lang w:val="en-US"/>
        </w:rPr>
      </w:pPr>
    </w:p>
    <w:p w14:paraId="74E68CD8" w14:textId="77777777" w:rsidR="000F3AF2" w:rsidRDefault="00110CCB" w:rsidP="009027EF">
      <w:pPr>
        <w:rPr>
          <w:szCs w:val="24"/>
          <w:lang w:val="en-US"/>
        </w:rPr>
      </w:pPr>
      <w:r w:rsidRPr="00496B45">
        <w:rPr>
          <w:rFonts w:ascii="Calibri" w:hAnsi="Calibri" w:cs="Calibri"/>
          <w:sz w:val="22"/>
          <w:szCs w:val="22"/>
          <w:lang w:val="en-US"/>
        </w:rPr>
        <w:t xml:space="preserve">It is the responsibility of the Partners and management team to ensure that they </w:t>
      </w:r>
      <w:proofErr w:type="spellStart"/>
      <w:r w:rsidRPr="00496B45">
        <w:rPr>
          <w:rFonts w:ascii="Calibri" w:hAnsi="Calibri" w:cs="Calibri"/>
          <w:sz w:val="22"/>
          <w:szCs w:val="22"/>
          <w:lang w:val="en-US"/>
        </w:rPr>
        <w:t>recognise</w:t>
      </w:r>
      <w:proofErr w:type="spellEnd"/>
      <w:r w:rsidRPr="00496B45">
        <w:rPr>
          <w:rFonts w:ascii="Calibri" w:hAnsi="Calibri" w:cs="Calibri"/>
          <w:sz w:val="22"/>
          <w:szCs w:val="22"/>
          <w:lang w:val="en-US"/>
        </w:rPr>
        <w:t xml:space="preserve">, respond to, and take the necessary actions regarding </w:t>
      </w:r>
      <w:r w:rsidR="00E1274A" w:rsidRPr="00496B45">
        <w:rPr>
          <w:rFonts w:ascii="Calibri" w:hAnsi="Calibri" w:cs="Calibri"/>
          <w:sz w:val="22"/>
          <w:szCs w:val="22"/>
          <w:lang w:val="en-US"/>
        </w:rPr>
        <w:t xml:space="preserve">any abusive, threatening, violent </w:t>
      </w:r>
      <w:proofErr w:type="spellStart"/>
      <w:r w:rsidR="00E1274A" w:rsidRPr="00496B45">
        <w:rPr>
          <w:rFonts w:ascii="Calibri" w:hAnsi="Calibri" w:cs="Calibri"/>
          <w:sz w:val="22"/>
          <w:szCs w:val="22"/>
          <w:lang w:val="en-US"/>
        </w:rPr>
        <w:t>behaviours</w:t>
      </w:r>
      <w:proofErr w:type="spellEnd"/>
      <w:r w:rsidR="00E1274A" w:rsidRPr="00496B45">
        <w:rPr>
          <w:rFonts w:ascii="Calibri" w:hAnsi="Calibri" w:cs="Calibri"/>
          <w:sz w:val="22"/>
          <w:szCs w:val="22"/>
          <w:lang w:val="en-US"/>
        </w:rPr>
        <w:t xml:space="preserve"> from whomsoever they may arise. </w:t>
      </w:r>
      <w:r w:rsidRPr="00496B45">
        <w:rPr>
          <w:rFonts w:ascii="Calibri" w:hAnsi="Calibri" w:cs="Calibri"/>
          <w:sz w:val="22"/>
          <w:szCs w:val="22"/>
          <w:lang w:val="en-US"/>
        </w:rPr>
        <w:t>Staff</w:t>
      </w:r>
      <w:r w:rsidR="00E1274A" w:rsidRPr="00496B45">
        <w:rPr>
          <w:rFonts w:ascii="Calibri" w:hAnsi="Calibri" w:cs="Calibri"/>
          <w:sz w:val="22"/>
          <w:szCs w:val="22"/>
          <w:lang w:val="en-US"/>
        </w:rPr>
        <w:t xml:space="preserve"> and visitors to the practice have the right to</w:t>
      </w:r>
      <w:r w:rsidRPr="00496B45">
        <w:rPr>
          <w:rFonts w:ascii="Calibri" w:hAnsi="Calibri" w:cs="Calibri"/>
          <w:sz w:val="22"/>
          <w:szCs w:val="22"/>
          <w:lang w:val="en-US"/>
        </w:rPr>
        <w:t xml:space="preserve"> </w:t>
      </w:r>
      <w:r w:rsidR="00E1274A" w:rsidRPr="00496B45">
        <w:rPr>
          <w:rFonts w:ascii="Calibri" w:hAnsi="Calibri" w:cs="Calibri"/>
          <w:sz w:val="22"/>
          <w:szCs w:val="22"/>
          <w:lang w:val="en-US"/>
        </w:rPr>
        <w:t xml:space="preserve">feel safe and protected </w:t>
      </w:r>
      <w:proofErr w:type="gramStart"/>
      <w:r w:rsidR="00E1274A" w:rsidRPr="00496B45">
        <w:rPr>
          <w:rFonts w:ascii="Calibri" w:hAnsi="Calibri" w:cs="Calibri"/>
          <w:sz w:val="22"/>
          <w:szCs w:val="22"/>
          <w:lang w:val="en-US"/>
        </w:rPr>
        <w:t>whist</w:t>
      </w:r>
      <w:proofErr w:type="gramEnd"/>
      <w:r w:rsidR="00E1274A" w:rsidRPr="00496B45">
        <w:rPr>
          <w:rFonts w:ascii="Calibri" w:hAnsi="Calibri" w:cs="Calibri"/>
          <w:sz w:val="22"/>
          <w:szCs w:val="22"/>
          <w:lang w:val="en-US"/>
        </w:rPr>
        <w:t xml:space="preserve"> on the premises, and free from attack on social media. It is the responsibility of all to report</w:t>
      </w:r>
      <w:r w:rsidRPr="00496B45">
        <w:rPr>
          <w:rFonts w:ascii="Calibri" w:hAnsi="Calibri" w:cs="Calibri"/>
          <w:sz w:val="22"/>
          <w:szCs w:val="22"/>
          <w:lang w:val="en-US"/>
        </w:rPr>
        <w:t xml:space="preserve"> all incidents, thereby further reducing the risk of recurrence</w:t>
      </w:r>
      <w:r w:rsidR="009027EF" w:rsidRPr="00496B45">
        <w:rPr>
          <w:rFonts w:ascii="Calibri" w:hAnsi="Calibri" w:cs="Calibri"/>
          <w:sz w:val="22"/>
          <w:szCs w:val="22"/>
          <w:lang w:val="en-US"/>
        </w:rPr>
        <w:t>.</w:t>
      </w:r>
      <w:r w:rsidRPr="006C7D32">
        <w:rPr>
          <w:szCs w:val="24"/>
          <w:lang w:val="en-US"/>
        </w:rPr>
        <w:t xml:space="preserve"> </w:t>
      </w:r>
    </w:p>
    <w:p w14:paraId="4BB62D69" w14:textId="77777777" w:rsidR="009027EF" w:rsidRDefault="009027EF" w:rsidP="009027EF">
      <w:pPr>
        <w:rPr>
          <w:szCs w:val="24"/>
          <w:lang w:val="en-US"/>
        </w:rPr>
      </w:pPr>
    </w:p>
    <w:p w14:paraId="26F8E133" w14:textId="77777777" w:rsidR="00A14B46" w:rsidRDefault="00A14B46" w:rsidP="009027EF">
      <w:pPr>
        <w:rPr>
          <w:rFonts w:ascii="Calibri" w:hAnsi="Calibri" w:cs="Calibri"/>
          <w:b/>
          <w:bCs/>
          <w:szCs w:val="24"/>
          <w:lang w:val="en-US"/>
        </w:rPr>
      </w:pPr>
    </w:p>
    <w:p w14:paraId="34E42304" w14:textId="77777777" w:rsidR="00A14B46" w:rsidRDefault="00A14B46" w:rsidP="009027EF">
      <w:pPr>
        <w:rPr>
          <w:rFonts w:ascii="Calibri" w:hAnsi="Calibri" w:cs="Calibri"/>
          <w:b/>
          <w:bCs/>
          <w:szCs w:val="24"/>
          <w:lang w:val="en-US"/>
        </w:rPr>
      </w:pPr>
    </w:p>
    <w:p w14:paraId="2F2020DA" w14:textId="77777777" w:rsidR="009027EF" w:rsidRPr="00496B45" w:rsidRDefault="009027EF" w:rsidP="009027EF">
      <w:pPr>
        <w:rPr>
          <w:rFonts w:ascii="Calibri" w:hAnsi="Calibri" w:cs="Calibri"/>
          <w:b/>
          <w:bCs/>
          <w:szCs w:val="24"/>
          <w:u w:val="single"/>
        </w:rPr>
      </w:pPr>
      <w:r w:rsidRPr="00496B45">
        <w:rPr>
          <w:rFonts w:ascii="Calibri" w:hAnsi="Calibri" w:cs="Calibri"/>
          <w:b/>
          <w:bCs/>
          <w:szCs w:val="24"/>
          <w:lang w:val="en-US"/>
        </w:rPr>
        <w:lastRenderedPageBreak/>
        <w:t xml:space="preserve">3.0 </w:t>
      </w:r>
      <w:r w:rsidR="0074761C" w:rsidRPr="00496B45">
        <w:rPr>
          <w:rFonts w:ascii="Calibri" w:hAnsi="Calibri" w:cs="Calibri"/>
          <w:b/>
          <w:bCs/>
          <w:szCs w:val="24"/>
          <w:u w:val="single"/>
          <w:lang w:val="en-US"/>
        </w:rPr>
        <w:t>Definition of Terms</w:t>
      </w:r>
    </w:p>
    <w:p w14:paraId="7E992136" w14:textId="77777777" w:rsidR="000F3AF2" w:rsidRDefault="000F3AF2" w:rsidP="000F3AF2">
      <w:pPr>
        <w:pStyle w:val="BodyText"/>
        <w:jc w:val="left"/>
        <w:rPr>
          <w:rFonts w:ascii="Calibri" w:hAnsi="Calibri" w:cs="Calibri"/>
          <w:szCs w:val="24"/>
          <w:u w:val="single"/>
        </w:rPr>
      </w:pPr>
    </w:p>
    <w:p w14:paraId="539C0289" w14:textId="77777777" w:rsidR="0074761C" w:rsidRPr="00D635BB" w:rsidRDefault="009027EF" w:rsidP="0074761C">
      <w:pPr>
        <w:pStyle w:val="BodyText"/>
        <w:jc w:val="left"/>
        <w:rPr>
          <w:rFonts w:ascii="Calibri" w:hAnsi="Calibri" w:cs="Calibri"/>
          <w:b w:val="0"/>
          <w:bCs w:val="0"/>
          <w:sz w:val="22"/>
          <w:szCs w:val="22"/>
        </w:rPr>
      </w:pPr>
      <w:r w:rsidRPr="00D635BB">
        <w:rPr>
          <w:rFonts w:ascii="Calibri" w:hAnsi="Calibri" w:cs="Calibri"/>
          <w:b w:val="0"/>
          <w:bCs w:val="0"/>
          <w:sz w:val="22"/>
          <w:szCs w:val="22"/>
        </w:rPr>
        <w:t xml:space="preserve">3.1 </w:t>
      </w:r>
      <w:r w:rsidR="0074761C" w:rsidRPr="00D635BB">
        <w:rPr>
          <w:rFonts w:ascii="Calibri" w:hAnsi="Calibri" w:cs="Calibri"/>
          <w:b w:val="0"/>
          <w:bCs w:val="0"/>
          <w:sz w:val="22"/>
          <w:szCs w:val="22"/>
        </w:rPr>
        <w:t xml:space="preserve">What is an aggressive patient? </w:t>
      </w:r>
    </w:p>
    <w:p w14:paraId="231A2D98" w14:textId="77777777" w:rsidR="005D2416" w:rsidRPr="00D635BB" w:rsidRDefault="005D2416" w:rsidP="000F3AF2">
      <w:pPr>
        <w:pStyle w:val="BodyText"/>
        <w:jc w:val="left"/>
        <w:rPr>
          <w:rFonts w:ascii="Calibri" w:hAnsi="Calibri" w:cs="Calibri"/>
          <w:b w:val="0"/>
          <w:bCs w:val="0"/>
          <w:sz w:val="22"/>
          <w:szCs w:val="22"/>
          <w:u w:val="single"/>
        </w:rPr>
      </w:pPr>
    </w:p>
    <w:p w14:paraId="3E53E24E" w14:textId="77777777" w:rsidR="005D2416" w:rsidRPr="00C76650" w:rsidRDefault="005D2416" w:rsidP="005D2416">
      <w:pPr>
        <w:pStyle w:val="BodyText"/>
        <w:jc w:val="left"/>
        <w:rPr>
          <w:rFonts w:ascii="Calibri" w:hAnsi="Calibri" w:cs="Calibri"/>
          <w:b w:val="0"/>
          <w:bCs w:val="0"/>
          <w:sz w:val="22"/>
          <w:szCs w:val="22"/>
        </w:rPr>
      </w:pPr>
      <w:r w:rsidRPr="00C76650">
        <w:rPr>
          <w:rFonts w:ascii="Calibri" w:hAnsi="Calibri" w:cs="Calibri"/>
          <w:b w:val="0"/>
          <w:bCs w:val="0"/>
          <w:sz w:val="22"/>
          <w:szCs w:val="22"/>
        </w:rPr>
        <w:t>The Health &amp; Safety Executive1 defines work-related violence as:</w:t>
      </w:r>
    </w:p>
    <w:p w14:paraId="331DAC1E" w14:textId="77777777" w:rsidR="005D2416" w:rsidRPr="00C76650" w:rsidRDefault="005D2416" w:rsidP="005D2416">
      <w:pPr>
        <w:pStyle w:val="BodyText"/>
        <w:jc w:val="left"/>
        <w:rPr>
          <w:rFonts w:ascii="Calibri" w:hAnsi="Calibri" w:cs="Calibri"/>
          <w:b w:val="0"/>
          <w:bCs w:val="0"/>
          <w:sz w:val="22"/>
          <w:szCs w:val="22"/>
        </w:rPr>
      </w:pPr>
      <w:r w:rsidRPr="00C76650">
        <w:rPr>
          <w:rFonts w:ascii="Calibri" w:hAnsi="Calibri" w:cs="Calibri"/>
          <w:b w:val="0"/>
          <w:bCs w:val="0"/>
          <w:sz w:val="22"/>
          <w:szCs w:val="22"/>
        </w:rPr>
        <w:t xml:space="preserve"> ‘Any incident in which a person is abused, threatened or assaulted in circumstances relating to their work.’ </w:t>
      </w:r>
    </w:p>
    <w:p w14:paraId="1460D650" w14:textId="77777777" w:rsidR="005D2416" w:rsidRPr="00C76650" w:rsidRDefault="005D2416" w:rsidP="005D2416">
      <w:pPr>
        <w:pStyle w:val="BodyText"/>
        <w:jc w:val="left"/>
        <w:rPr>
          <w:rFonts w:ascii="Calibri" w:hAnsi="Calibri" w:cs="Calibri"/>
          <w:b w:val="0"/>
          <w:bCs w:val="0"/>
          <w:sz w:val="22"/>
          <w:szCs w:val="22"/>
        </w:rPr>
      </w:pPr>
      <w:r w:rsidRPr="00C76650">
        <w:rPr>
          <w:rFonts w:ascii="Calibri" w:hAnsi="Calibri" w:cs="Calibri"/>
          <w:b w:val="0"/>
          <w:bCs w:val="0"/>
          <w:sz w:val="22"/>
          <w:szCs w:val="22"/>
        </w:rPr>
        <w:t xml:space="preserve">This could be from a patient </w:t>
      </w:r>
      <w:r w:rsidR="0074761C" w:rsidRPr="00C76650">
        <w:rPr>
          <w:rFonts w:ascii="Calibri" w:hAnsi="Calibri" w:cs="Calibri"/>
          <w:b w:val="0"/>
          <w:bCs w:val="0"/>
          <w:sz w:val="22"/>
          <w:szCs w:val="22"/>
        </w:rPr>
        <w:t>/</w:t>
      </w:r>
      <w:r w:rsidRPr="00C76650">
        <w:rPr>
          <w:rFonts w:ascii="Calibri" w:hAnsi="Calibri" w:cs="Calibri"/>
          <w:b w:val="0"/>
          <w:bCs w:val="0"/>
          <w:sz w:val="22"/>
          <w:szCs w:val="22"/>
        </w:rPr>
        <w:t>carer/ relative/ friend</w:t>
      </w:r>
      <w:r w:rsidR="0074761C" w:rsidRPr="00C76650">
        <w:rPr>
          <w:rFonts w:ascii="Calibri" w:hAnsi="Calibri" w:cs="Calibri"/>
          <w:b w:val="0"/>
          <w:bCs w:val="0"/>
          <w:sz w:val="22"/>
          <w:szCs w:val="22"/>
        </w:rPr>
        <w:t xml:space="preserve"> </w:t>
      </w:r>
      <w:r w:rsidRPr="00C76650">
        <w:rPr>
          <w:rFonts w:ascii="Calibri" w:hAnsi="Calibri" w:cs="Calibri"/>
          <w:b w:val="0"/>
          <w:bCs w:val="0"/>
          <w:sz w:val="22"/>
          <w:szCs w:val="22"/>
        </w:rPr>
        <w:t>who exhibits one or more of the following behaviour</w:t>
      </w:r>
      <w:r w:rsidR="00C76650">
        <w:rPr>
          <w:rFonts w:ascii="Calibri" w:hAnsi="Calibri" w:cs="Calibri"/>
          <w:b w:val="0"/>
          <w:bCs w:val="0"/>
          <w:sz w:val="22"/>
          <w:szCs w:val="22"/>
        </w:rPr>
        <w:t>s</w:t>
      </w:r>
      <w:r w:rsidRPr="00C76650">
        <w:rPr>
          <w:rFonts w:ascii="Calibri" w:hAnsi="Calibri" w:cs="Calibri"/>
          <w:b w:val="0"/>
          <w:bCs w:val="0"/>
          <w:sz w:val="22"/>
          <w:szCs w:val="22"/>
        </w:rPr>
        <w:t xml:space="preserve">: </w:t>
      </w:r>
    </w:p>
    <w:p w14:paraId="620A859D" w14:textId="77777777" w:rsidR="005D2416" w:rsidRPr="00C76650" w:rsidRDefault="005D2416" w:rsidP="005D2416">
      <w:pPr>
        <w:pStyle w:val="BodyText"/>
        <w:jc w:val="left"/>
        <w:rPr>
          <w:rFonts w:ascii="Calibri" w:hAnsi="Calibri" w:cs="Calibri"/>
          <w:b w:val="0"/>
          <w:bCs w:val="0"/>
          <w:sz w:val="22"/>
          <w:szCs w:val="22"/>
        </w:rPr>
      </w:pPr>
      <w:r w:rsidRPr="00C76650">
        <w:rPr>
          <w:rFonts w:ascii="Calibri" w:hAnsi="Calibri" w:cs="Calibri"/>
          <w:b w:val="0"/>
          <w:bCs w:val="0"/>
          <w:sz w:val="22"/>
          <w:szCs w:val="22"/>
        </w:rPr>
        <w:t xml:space="preserve">• Verbally abusive, offensive, or intimidating in their behaviour towards staff </w:t>
      </w:r>
    </w:p>
    <w:p w14:paraId="48B4CDF9" w14:textId="77777777" w:rsidR="005D2416" w:rsidRPr="00C76650" w:rsidRDefault="005D2416" w:rsidP="005D2416">
      <w:pPr>
        <w:pStyle w:val="BodyText"/>
        <w:jc w:val="left"/>
        <w:rPr>
          <w:rFonts w:ascii="Calibri" w:hAnsi="Calibri" w:cs="Calibri"/>
          <w:b w:val="0"/>
          <w:bCs w:val="0"/>
          <w:sz w:val="22"/>
          <w:szCs w:val="22"/>
        </w:rPr>
      </w:pPr>
      <w:r w:rsidRPr="00C76650">
        <w:rPr>
          <w:rFonts w:ascii="Calibri" w:hAnsi="Calibri" w:cs="Calibri"/>
          <w:b w:val="0"/>
          <w:bCs w:val="0"/>
          <w:sz w:val="22"/>
          <w:szCs w:val="22"/>
        </w:rPr>
        <w:t xml:space="preserve">• Threatening physical violence </w:t>
      </w:r>
    </w:p>
    <w:p w14:paraId="5B4E9F8C" w14:textId="77777777" w:rsidR="0074761C" w:rsidRPr="00C76650" w:rsidRDefault="0074761C" w:rsidP="0074761C">
      <w:pPr>
        <w:rPr>
          <w:rFonts w:ascii="Calibri" w:hAnsi="Calibri" w:cs="Calibri"/>
          <w:sz w:val="22"/>
          <w:szCs w:val="22"/>
          <w:lang w:eastAsia="en-GB"/>
        </w:rPr>
      </w:pPr>
      <w:r w:rsidRPr="00C76650">
        <w:rPr>
          <w:rFonts w:ascii="Calibri" w:hAnsi="Calibri" w:cs="Calibri"/>
          <w:b/>
          <w:bCs/>
          <w:sz w:val="22"/>
          <w:szCs w:val="22"/>
        </w:rPr>
        <w:t xml:space="preserve">• </w:t>
      </w:r>
      <w:r w:rsidRPr="00C76650">
        <w:rPr>
          <w:rFonts w:ascii="Calibri" w:hAnsi="Calibri" w:cs="Calibri"/>
          <w:sz w:val="22"/>
          <w:szCs w:val="22"/>
          <w:lang w:eastAsia="en-GB"/>
        </w:rPr>
        <w:t>Actual physical violence/contact towards any member of the Primary Health Care Team or other patients, such as pushing or shoving</w:t>
      </w:r>
    </w:p>
    <w:p w14:paraId="724BB2BF" w14:textId="77777777" w:rsidR="0074761C" w:rsidRPr="00C76650" w:rsidRDefault="0074761C" w:rsidP="0074761C">
      <w:pPr>
        <w:rPr>
          <w:rFonts w:ascii="Calibri" w:hAnsi="Calibri" w:cs="Calibri"/>
          <w:sz w:val="22"/>
          <w:szCs w:val="22"/>
          <w:lang w:eastAsia="en-GB"/>
        </w:rPr>
      </w:pPr>
      <w:r w:rsidRPr="00C76650">
        <w:rPr>
          <w:rFonts w:ascii="Calibri" w:hAnsi="Calibri" w:cs="Calibri"/>
          <w:b/>
          <w:bCs/>
          <w:sz w:val="22"/>
          <w:szCs w:val="22"/>
        </w:rPr>
        <w:t xml:space="preserve">• </w:t>
      </w:r>
      <w:r w:rsidRPr="00C76650">
        <w:rPr>
          <w:rFonts w:ascii="Calibri" w:hAnsi="Calibri" w:cs="Calibri"/>
          <w:sz w:val="22"/>
          <w:szCs w:val="22"/>
          <w:lang w:eastAsia="en-GB"/>
        </w:rPr>
        <w:t>Racial abuse</w:t>
      </w:r>
    </w:p>
    <w:p w14:paraId="5D153103" w14:textId="77777777" w:rsidR="0074761C" w:rsidRPr="00C76650" w:rsidRDefault="0074761C" w:rsidP="0074761C">
      <w:pPr>
        <w:rPr>
          <w:rFonts w:ascii="Calibri" w:hAnsi="Calibri" w:cs="Calibri"/>
          <w:sz w:val="22"/>
          <w:szCs w:val="22"/>
          <w:lang w:eastAsia="en-GB"/>
        </w:rPr>
      </w:pPr>
      <w:r w:rsidRPr="00C76650">
        <w:rPr>
          <w:rFonts w:ascii="Calibri" w:hAnsi="Calibri" w:cs="Calibri"/>
          <w:b/>
          <w:bCs/>
          <w:sz w:val="22"/>
          <w:szCs w:val="22"/>
        </w:rPr>
        <w:t>• S</w:t>
      </w:r>
      <w:r w:rsidRPr="00C76650">
        <w:rPr>
          <w:rFonts w:ascii="Calibri" w:hAnsi="Calibri" w:cs="Calibri"/>
          <w:sz w:val="22"/>
          <w:szCs w:val="22"/>
          <w:lang w:eastAsia="en-GB"/>
        </w:rPr>
        <w:t>exual harassment</w:t>
      </w:r>
    </w:p>
    <w:p w14:paraId="11062206" w14:textId="77777777" w:rsidR="00D635BB" w:rsidRPr="00C76650" w:rsidRDefault="005D2416" w:rsidP="00D635BB">
      <w:pPr>
        <w:pStyle w:val="BodyText"/>
        <w:jc w:val="left"/>
        <w:rPr>
          <w:rFonts w:ascii="Calibri" w:hAnsi="Calibri" w:cs="Calibri"/>
          <w:b w:val="0"/>
          <w:bCs w:val="0"/>
          <w:sz w:val="22"/>
          <w:szCs w:val="22"/>
        </w:rPr>
      </w:pPr>
      <w:r w:rsidRPr="00C76650">
        <w:rPr>
          <w:rFonts w:ascii="Calibri" w:hAnsi="Calibri" w:cs="Calibri"/>
          <w:b w:val="0"/>
          <w:bCs w:val="0"/>
          <w:sz w:val="22"/>
          <w:szCs w:val="22"/>
        </w:rPr>
        <w:t xml:space="preserve">• Making excessive demands and/or maintaining certain expectations and failing to accept          that these are unreasonable (e.g., wanting an immediate appointment </w:t>
      </w:r>
      <w:r w:rsidR="00173573" w:rsidRPr="00C76650">
        <w:rPr>
          <w:rFonts w:ascii="Calibri" w:hAnsi="Calibri" w:cs="Calibri"/>
          <w:b w:val="0"/>
          <w:bCs w:val="0"/>
          <w:sz w:val="22"/>
          <w:szCs w:val="22"/>
        </w:rPr>
        <w:t>when this is not</w:t>
      </w:r>
      <w:r w:rsidR="00173573">
        <w:rPr>
          <w:rFonts w:ascii="Calibri" w:hAnsi="Calibri" w:cs="Calibri"/>
          <w:b w:val="0"/>
          <w:bCs w:val="0"/>
          <w:sz w:val="22"/>
          <w:szCs w:val="22"/>
        </w:rPr>
        <w:t xml:space="preserve"> warranted</w:t>
      </w:r>
      <w:r w:rsidR="00173573" w:rsidRPr="00C76650">
        <w:rPr>
          <w:rFonts w:ascii="Calibri" w:hAnsi="Calibri" w:cs="Calibri"/>
          <w:b w:val="0"/>
          <w:bCs w:val="0"/>
          <w:sz w:val="22"/>
          <w:szCs w:val="22"/>
        </w:rPr>
        <w:t xml:space="preserve"> </w:t>
      </w:r>
      <w:r w:rsidRPr="00C76650">
        <w:rPr>
          <w:rFonts w:ascii="Calibri" w:hAnsi="Calibri" w:cs="Calibri"/>
          <w:b w:val="0"/>
          <w:bCs w:val="0"/>
          <w:sz w:val="22"/>
          <w:szCs w:val="22"/>
        </w:rPr>
        <w:t xml:space="preserve">and becoming aggressive) </w:t>
      </w:r>
    </w:p>
    <w:p w14:paraId="3354032B" w14:textId="77777777" w:rsidR="00D635BB" w:rsidRPr="00C76650" w:rsidRDefault="00D635BB" w:rsidP="00D635BB">
      <w:pPr>
        <w:pStyle w:val="BodyText"/>
        <w:jc w:val="left"/>
        <w:rPr>
          <w:rFonts w:ascii="Calibri" w:hAnsi="Calibri" w:cs="Calibri"/>
          <w:b w:val="0"/>
          <w:bCs w:val="0"/>
          <w:sz w:val="22"/>
          <w:szCs w:val="22"/>
        </w:rPr>
      </w:pPr>
      <w:r w:rsidRPr="00C76650">
        <w:rPr>
          <w:rFonts w:ascii="Calibri" w:hAnsi="Calibri" w:cs="Calibri"/>
          <w:b w:val="0"/>
          <w:bCs w:val="0"/>
          <w:sz w:val="22"/>
          <w:szCs w:val="22"/>
        </w:rPr>
        <w:t>• Damage to property on the practice premises</w:t>
      </w:r>
    </w:p>
    <w:p w14:paraId="390A4AEF" w14:textId="77777777" w:rsidR="005D2416" w:rsidRPr="00C76650" w:rsidRDefault="005D2416" w:rsidP="005D2416">
      <w:pPr>
        <w:pStyle w:val="BodyText"/>
        <w:jc w:val="left"/>
        <w:rPr>
          <w:rFonts w:ascii="Calibri" w:hAnsi="Calibri" w:cs="Calibri"/>
          <w:b w:val="0"/>
          <w:bCs w:val="0"/>
          <w:sz w:val="22"/>
          <w:szCs w:val="22"/>
        </w:rPr>
      </w:pPr>
      <w:r w:rsidRPr="00C76650">
        <w:rPr>
          <w:rFonts w:ascii="Calibri" w:hAnsi="Calibri" w:cs="Calibri"/>
          <w:b w:val="0"/>
          <w:bCs w:val="0"/>
          <w:sz w:val="22"/>
          <w:szCs w:val="22"/>
        </w:rPr>
        <w:t xml:space="preserve">• </w:t>
      </w:r>
      <w:r w:rsidR="00173573">
        <w:rPr>
          <w:rFonts w:ascii="Calibri" w:hAnsi="Calibri" w:cs="Calibri"/>
          <w:b w:val="0"/>
          <w:bCs w:val="0"/>
          <w:sz w:val="22"/>
          <w:szCs w:val="22"/>
        </w:rPr>
        <w:t>I</w:t>
      </w:r>
      <w:r w:rsidRPr="00C76650">
        <w:rPr>
          <w:rFonts w:ascii="Calibri" w:hAnsi="Calibri" w:cs="Calibri"/>
          <w:b w:val="0"/>
          <w:bCs w:val="0"/>
          <w:sz w:val="22"/>
          <w:szCs w:val="22"/>
        </w:rPr>
        <w:t xml:space="preserve">nsisting that a member of staff is dismissed </w:t>
      </w:r>
    </w:p>
    <w:p w14:paraId="5AE98325" w14:textId="77777777" w:rsidR="005D2416" w:rsidRPr="00C76650" w:rsidRDefault="005D2416" w:rsidP="005D2416">
      <w:pPr>
        <w:pStyle w:val="BodyText"/>
        <w:jc w:val="left"/>
        <w:rPr>
          <w:rFonts w:ascii="Calibri" w:hAnsi="Calibri" w:cs="Calibri"/>
          <w:b w:val="0"/>
          <w:bCs w:val="0"/>
          <w:sz w:val="22"/>
          <w:szCs w:val="22"/>
        </w:rPr>
      </w:pPr>
      <w:r w:rsidRPr="00C76650">
        <w:rPr>
          <w:rFonts w:ascii="Calibri" w:hAnsi="Calibri" w:cs="Calibri"/>
          <w:b w:val="0"/>
          <w:bCs w:val="0"/>
          <w:sz w:val="22"/>
          <w:szCs w:val="22"/>
        </w:rPr>
        <w:t xml:space="preserve">• </w:t>
      </w:r>
      <w:r w:rsidR="00173573">
        <w:rPr>
          <w:rFonts w:ascii="Calibri" w:hAnsi="Calibri" w:cs="Calibri"/>
          <w:b w:val="0"/>
          <w:bCs w:val="0"/>
          <w:sz w:val="22"/>
          <w:szCs w:val="22"/>
        </w:rPr>
        <w:t>I</w:t>
      </w:r>
      <w:r w:rsidRPr="00C76650">
        <w:rPr>
          <w:rFonts w:ascii="Calibri" w:hAnsi="Calibri" w:cs="Calibri"/>
          <w:b w:val="0"/>
          <w:bCs w:val="0"/>
          <w:sz w:val="22"/>
          <w:szCs w:val="22"/>
        </w:rPr>
        <w:t xml:space="preserve">nsisting that treatment is carried out on demand </w:t>
      </w:r>
    </w:p>
    <w:p w14:paraId="4B5917DB" w14:textId="77777777" w:rsidR="005D2416" w:rsidRPr="00C76650" w:rsidRDefault="005D2416" w:rsidP="005D2416">
      <w:pPr>
        <w:pStyle w:val="BodyText"/>
        <w:jc w:val="left"/>
        <w:rPr>
          <w:rFonts w:ascii="Calibri" w:hAnsi="Calibri" w:cs="Calibri"/>
          <w:b w:val="0"/>
          <w:bCs w:val="0"/>
          <w:sz w:val="22"/>
          <w:szCs w:val="22"/>
        </w:rPr>
      </w:pPr>
      <w:r w:rsidRPr="00C76650">
        <w:rPr>
          <w:rFonts w:ascii="Calibri" w:hAnsi="Calibri" w:cs="Calibri"/>
          <w:b w:val="0"/>
          <w:bCs w:val="0"/>
          <w:sz w:val="22"/>
          <w:szCs w:val="22"/>
        </w:rPr>
        <w:t xml:space="preserve">• </w:t>
      </w:r>
      <w:r w:rsidR="00227F4F" w:rsidRPr="00C76650">
        <w:rPr>
          <w:rFonts w:ascii="Calibri" w:hAnsi="Calibri" w:cs="Calibri"/>
          <w:b w:val="0"/>
          <w:bCs w:val="0"/>
          <w:sz w:val="22"/>
          <w:szCs w:val="22"/>
        </w:rPr>
        <w:t>C</w:t>
      </w:r>
      <w:r w:rsidRPr="00C76650">
        <w:rPr>
          <w:rFonts w:ascii="Calibri" w:hAnsi="Calibri" w:cs="Calibri"/>
          <w:b w:val="0"/>
          <w:bCs w:val="0"/>
          <w:sz w:val="22"/>
          <w:szCs w:val="22"/>
        </w:rPr>
        <w:t xml:space="preserve">onstantly requesting a different GP </w:t>
      </w:r>
    </w:p>
    <w:p w14:paraId="33F4F83D" w14:textId="77777777" w:rsidR="004E6887" w:rsidRPr="00C76650" w:rsidRDefault="005D2416" w:rsidP="005D2416">
      <w:pPr>
        <w:pStyle w:val="BodyText"/>
        <w:jc w:val="left"/>
        <w:rPr>
          <w:rFonts w:ascii="Calibri" w:hAnsi="Calibri" w:cs="Calibri"/>
          <w:b w:val="0"/>
          <w:bCs w:val="0"/>
          <w:sz w:val="22"/>
          <w:szCs w:val="22"/>
        </w:rPr>
      </w:pPr>
      <w:r w:rsidRPr="00C76650">
        <w:rPr>
          <w:rFonts w:ascii="Calibri" w:hAnsi="Calibri" w:cs="Calibri"/>
          <w:b w:val="0"/>
          <w:bCs w:val="0"/>
          <w:sz w:val="22"/>
          <w:szCs w:val="22"/>
        </w:rPr>
        <w:t xml:space="preserve">• </w:t>
      </w:r>
      <w:r w:rsidR="00D635BB" w:rsidRPr="00C76650">
        <w:rPr>
          <w:rFonts w:ascii="Calibri" w:hAnsi="Calibri" w:cs="Calibri"/>
          <w:b w:val="0"/>
          <w:bCs w:val="0"/>
          <w:sz w:val="22"/>
          <w:szCs w:val="22"/>
        </w:rPr>
        <w:t>Unreasonable d</w:t>
      </w:r>
      <w:r w:rsidRPr="00C76650">
        <w:rPr>
          <w:rFonts w:ascii="Calibri" w:hAnsi="Calibri" w:cs="Calibri"/>
          <w:b w:val="0"/>
          <w:bCs w:val="0"/>
          <w:sz w:val="22"/>
          <w:szCs w:val="22"/>
        </w:rPr>
        <w:t>emands to see a particular member of staff/clinician</w:t>
      </w:r>
    </w:p>
    <w:p w14:paraId="57E4012B" w14:textId="77777777" w:rsidR="00227F4F" w:rsidRPr="00C76650" w:rsidRDefault="00227F4F" w:rsidP="00227F4F">
      <w:pPr>
        <w:rPr>
          <w:rFonts w:ascii="Calibri" w:hAnsi="Calibri" w:cs="Calibri"/>
          <w:sz w:val="22"/>
          <w:szCs w:val="22"/>
          <w:lang w:eastAsia="en-GB"/>
        </w:rPr>
      </w:pPr>
      <w:r w:rsidRPr="00C76650">
        <w:rPr>
          <w:rFonts w:ascii="Calibri" w:hAnsi="Calibri" w:cs="Calibri"/>
          <w:b/>
          <w:bCs/>
          <w:sz w:val="22"/>
          <w:szCs w:val="22"/>
        </w:rPr>
        <w:t>•</w:t>
      </w:r>
      <w:r w:rsidR="00D635BB" w:rsidRPr="00C76650">
        <w:rPr>
          <w:rFonts w:ascii="Calibri" w:hAnsi="Calibri" w:cs="Calibri"/>
          <w:b/>
          <w:bCs/>
          <w:sz w:val="22"/>
          <w:szCs w:val="22"/>
        </w:rPr>
        <w:t xml:space="preserve"> </w:t>
      </w:r>
      <w:r w:rsidRPr="00C76650">
        <w:rPr>
          <w:rFonts w:ascii="Calibri" w:hAnsi="Calibri" w:cs="Calibri"/>
          <w:sz w:val="22"/>
          <w:szCs w:val="22"/>
          <w:lang w:eastAsia="en-GB"/>
        </w:rPr>
        <w:t>Obtaining drugs and/or medical services fraudulently</w:t>
      </w:r>
    </w:p>
    <w:p w14:paraId="610DB39F" w14:textId="77777777" w:rsidR="00227F4F" w:rsidRPr="00C76650" w:rsidRDefault="00227F4F" w:rsidP="00227F4F">
      <w:pPr>
        <w:rPr>
          <w:rFonts w:ascii="Calibri" w:hAnsi="Calibri" w:cs="Calibri"/>
          <w:sz w:val="22"/>
          <w:szCs w:val="22"/>
          <w:lang w:eastAsia="en-GB"/>
        </w:rPr>
      </w:pPr>
      <w:r w:rsidRPr="00C76650">
        <w:rPr>
          <w:rFonts w:ascii="Calibri" w:hAnsi="Calibri" w:cs="Calibri"/>
          <w:b/>
          <w:bCs/>
          <w:sz w:val="22"/>
          <w:szCs w:val="22"/>
        </w:rPr>
        <w:t>•</w:t>
      </w:r>
      <w:r w:rsidR="00D635BB" w:rsidRPr="00C76650">
        <w:rPr>
          <w:rFonts w:ascii="Calibri" w:hAnsi="Calibri" w:cs="Calibri"/>
          <w:b/>
          <w:bCs/>
          <w:sz w:val="22"/>
          <w:szCs w:val="22"/>
        </w:rPr>
        <w:t xml:space="preserve"> </w:t>
      </w:r>
      <w:r w:rsidRPr="00C76650">
        <w:rPr>
          <w:rFonts w:ascii="Calibri" w:hAnsi="Calibri" w:cs="Calibri"/>
          <w:sz w:val="22"/>
          <w:szCs w:val="22"/>
          <w:lang w:eastAsia="en-GB"/>
        </w:rPr>
        <w:t>Disrespectful or offensive use of social media</w:t>
      </w:r>
    </w:p>
    <w:p w14:paraId="65B0D544" w14:textId="77777777" w:rsidR="00227F4F" w:rsidRPr="00C76650" w:rsidRDefault="00227F4F" w:rsidP="00227F4F">
      <w:pPr>
        <w:rPr>
          <w:rFonts w:ascii="Calibri" w:hAnsi="Calibri" w:cs="Calibri"/>
          <w:sz w:val="22"/>
          <w:szCs w:val="22"/>
        </w:rPr>
      </w:pPr>
      <w:r w:rsidRPr="00C76650">
        <w:rPr>
          <w:rFonts w:ascii="Calibri" w:hAnsi="Calibri" w:cs="Calibri"/>
          <w:b/>
          <w:bCs/>
          <w:sz w:val="22"/>
          <w:szCs w:val="22"/>
        </w:rPr>
        <w:t>•</w:t>
      </w:r>
      <w:r w:rsidR="00D635BB" w:rsidRPr="00C76650">
        <w:rPr>
          <w:rFonts w:ascii="Calibri" w:hAnsi="Calibri" w:cs="Calibri"/>
          <w:b/>
          <w:bCs/>
          <w:sz w:val="22"/>
          <w:szCs w:val="22"/>
        </w:rPr>
        <w:t xml:space="preserve"> </w:t>
      </w:r>
      <w:r w:rsidRPr="00C76650">
        <w:rPr>
          <w:rFonts w:ascii="Calibri" w:hAnsi="Calibri" w:cs="Calibri"/>
          <w:sz w:val="22"/>
          <w:szCs w:val="22"/>
        </w:rPr>
        <w:t>Any other behaviour which causes fear or offense to another person</w:t>
      </w:r>
    </w:p>
    <w:p w14:paraId="4BF2913B" w14:textId="77777777" w:rsidR="0074761C" w:rsidRPr="00496B45" w:rsidRDefault="0074761C" w:rsidP="005D2416">
      <w:pPr>
        <w:pStyle w:val="BodyText"/>
        <w:jc w:val="left"/>
        <w:rPr>
          <w:rFonts w:ascii="Calibri" w:hAnsi="Calibri" w:cs="Calibri"/>
          <w:b w:val="0"/>
          <w:bCs w:val="0"/>
          <w:sz w:val="22"/>
          <w:szCs w:val="22"/>
        </w:rPr>
      </w:pPr>
    </w:p>
    <w:p w14:paraId="33BA641E" w14:textId="77777777" w:rsidR="0074761C" w:rsidRPr="00496B45" w:rsidRDefault="0074761C" w:rsidP="005D2416">
      <w:pPr>
        <w:pStyle w:val="BodyText"/>
        <w:jc w:val="left"/>
        <w:rPr>
          <w:rFonts w:ascii="Calibri" w:hAnsi="Calibri" w:cs="Calibri"/>
          <w:b w:val="0"/>
          <w:bCs w:val="0"/>
          <w:sz w:val="22"/>
          <w:szCs w:val="22"/>
        </w:rPr>
      </w:pPr>
      <w:r w:rsidRPr="00496B45">
        <w:rPr>
          <w:rFonts w:ascii="Calibri" w:hAnsi="Calibri" w:cs="Calibri"/>
          <w:b w:val="0"/>
          <w:bCs w:val="0"/>
          <w:sz w:val="22"/>
          <w:szCs w:val="22"/>
        </w:rPr>
        <w:t>3.</w:t>
      </w:r>
      <w:r w:rsidR="00216AE2">
        <w:rPr>
          <w:rFonts w:ascii="Calibri" w:hAnsi="Calibri" w:cs="Calibri"/>
          <w:b w:val="0"/>
          <w:bCs w:val="0"/>
          <w:sz w:val="22"/>
          <w:szCs w:val="22"/>
        </w:rPr>
        <w:t>2</w:t>
      </w:r>
      <w:r w:rsidRPr="00496B45">
        <w:rPr>
          <w:rFonts w:ascii="Calibri" w:hAnsi="Calibri" w:cs="Calibri"/>
          <w:b w:val="0"/>
          <w:bCs w:val="0"/>
          <w:sz w:val="22"/>
          <w:szCs w:val="22"/>
        </w:rPr>
        <w:t xml:space="preserve"> </w:t>
      </w:r>
      <w:r w:rsidR="002B68EA" w:rsidRPr="00496B45">
        <w:rPr>
          <w:rFonts w:ascii="Calibri" w:hAnsi="Calibri" w:cs="Calibri"/>
          <w:b w:val="0"/>
          <w:bCs w:val="0"/>
          <w:sz w:val="22"/>
          <w:szCs w:val="22"/>
        </w:rPr>
        <w:t>Risk Assessment</w:t>
      </w:r>
    </w:p>
    <w:p w14:paraId="109FAB04" w14:textId="77777777" w:rsidR="002B68EA" w:rsidRPr="00496B45" w:rsidRDefault="002B68EA" w:rsidP="005D2416">
      <w:pPr>
        <w:pStyle w:val="BodyText"/>
        <w:jc w:val="left"/>
        <w:rPr>
          <w:rFonts w:ascii="Calibri" w:hAnsi="Calibri" w:cs="Calibri"/>
          <w:b w:val="0"/>
          <w:bCs w:val="0"/>
          <w:sz w:val="22"/>
          <w:szCs w:val="22"/>
        </w:rPr>
      </w:pPr>
    </w:p>
    <w:p w14:paraId="5870834E" w14:textId="77777777" w:rsidR="00925B88" w:rsidRDefault="002B68EA" w:rsidP="005D2416">
      <w:pPr>
        <w:pStyle w:val="BodyText"/>
        <w:jc w:val="left"/>
      </w:pPr>
      <w:r w:rsidRPr="003D10B2">
        <w:rPr>
          <w:rFonts w:ascii="Calibri" w:hAnsi="Calibri" w:cs="Calibri"/>
          <w:b w:val="0"/>
          <w:bCs w:val="0"/>
          <w:sz w:val="22"/>
          <w:szCs w:val="22"/>
        </w:rPr>
        <w:t xml:space="preserve">A proactive approach to the assessment of risk from aggressive or violent patients is taken. This involves the practice team “walking through” the logistics of the reception area, identifying an escape plan(s), panic button </w:t>
      </w:r>
      <w:proofErr w:type="gramStart"/>
      <w:r w:rsidRPr="003D10B2">
        <w:rPr>
          <w:rFonts w:ascii="Calibri" w:hAnsi="Calibri" w:cs="Calibri"/>
          <w:b w:val="0"/>
          <w:bCs w:val="0"/>
          <w:sz w:val="22"/>
          <w:szCs w:val="22"/>
        </w:rPr>
        <w:t>use</w:t>
      </w:r>
      <w:proofErr w:type="gramEnd"/>
      <w:r w:rsidRPr="003D10B2">
        <w:rPr>
          <w:rFonts w:ascii="Calibri" w:hAnsi="Calibri" w:cs="Calibri"/>
          <w:b w:val="0"/>
          <w:bCs w:val="0"/>
          <w:sz w:val="22"/>
          <w:szCs w:val="22"/>
        </w:rPr>
        <w:t>, security and safe working practices.</w:t>
      </w:r>
      <w:r>
        <w:t xml:space="preserve"> </w:t>
      </w:r>
    </w:p>
    <w:p w14:paraId="6F6A32C8" w14:textId="77777777" w:rsidR="00C4390F" w:rsidRDefault="00925B88" w:rsidP="005D2416">
      <w:pPr>
        <w:pStyle w:val="BodyText"/>
        <w:jc w:val="left"/>
        <w:rPr>
          <w:rFonts w:ascii="Calibri" w:hAnsi="Calibri" w:cs="Calibri"/>
          <w:b w:val="0"/>
          <w:bCs w:val="0"/>
          <w:sz w:val="22"/>
          <w:szCs w:val="22"/>
        </w:rPr>
      </w:pPr>
      <w:r w:rsidRPr="003D10B2">
        <w:rPr>
          <w:rFonts w:ascii="Calibri" w:hAnsi="Calibri" w:cs="Calibri"/>
          <w:b w:val="0"/>
          <w:bCs w:val="0"/>
          <w:sz w:val="22"/>
          <w:szCs w:val="22"/>
        </w:rPr>
        <w:t>A security risk assessment will be carried out as necessary to assess</w:t>
      </w:r>
      <w:r w:rsidR="007612FC" w:rsidRPr="003D10B2">
        <w:rPr>
          <w:rFonts w:ascii="Calibri" w:hAnsi="Calibri" w:cs="Calibri"/>
          <w:b w:val="0"/>
          <w:bCs w:val="0"/>
          <w:sz w:val="22"/>
          <w:szCs w:val="22"/>
        </w:rPr>
        <w:t>:</w:t>
      </w:r>
      <w:r w:rsidRPr="003D10B2">
        <w:rPr>
          <w:rFonts w:ascii="Calibri" w:hAnsi="Calibri" w:cs="Calibri"/>
          <w:b w:val="0"/>
          <w:bCs w:val="0"/>
          <w:sz w:val="22"/>
          <w:szCs w:val="22"/>
        </w:rPr>
        <w:t xml:space="preserve"> </w:t>
      </w:r>
    </w:p>
    <w:p w14:paraId="582B0EA0" w14:textId="77777777" w:rsidR="00925B88" w:rsidRPr="003D10B2" w:rsidRDefault="00925B88" w:rsidP="005D2416">
      <w:pPr>
        <w:pStyle w:val="BodyText"/>
        <w:jc w:val="left"/>
        <w:rPr>
          <w:rFonts w:ascii="Calibri" w:hAnsi="Calibri" w:cs="Calibri"/>
          <w:b w:val="0"/>
          <w:bCs w:val="0"/>
          <w:sz w:val="22"/>
          <w:szCs w:val="22"/>
        </w:rPr>
      </w:pPr>
      <w:r w:rsidRPr="003D10B2">
        <w:rPr>
          <w:rFonts w:ascii="Calibri" w:hAnsi="Calibri" w:cs="Calibri"/>
          <w:b w:val="0"/>
          <w:bCs w:val="0"/>
          <w:sz w:val="22"/>
          <w:szCs w:val="22"/>
        </w:rPr>
        <w:t xml:space="preserve">•the external and internal security </w:t>
      </w:r>
      <w:r w:rsidR="007612FC" w:rsidRPr="003D10B2">
        <w:rPr>
          <w:rFonts w:ascii="Calibri" w:hAnsi="Calibri" w:cs="Calibri"/>
          <w:b w:val="0"/>
          <w:bCs w:val="0"/>
          <w:sz w:val="22"/>
          <w:szCs w:val="22"/>
        </w:rPr>
        <w:t>measures in</w:t>
      </w:r>
      <w:r w:rsidR="00A205C3" w:rsidRPr="003D10B2">
        <w:rPr>
          <w:rFonts w:ascii="Calibri" w:hAnsi="Calibri" w:cs="Calibri"/>
          <w:b w:val="0"/>
          <w:bCs w:val="0"/>
          <w:sz w:val="22"/>
          <w:szCs w:val="22"/>
        </w:rPr>
        <w:t xml:space="preserve"> place</w:t>
      </w:r>
    </w:p>
    <w:p w14:paraId="06DD0697" w14:textId="77777777" w:rsidR="00925B88" w:rsidRPr="003D10B2" w:rsidRDefault="002B68EA" w:rsidP="005D2416">
      <w:pPr>
        <w:pStyle w:val="BodyText"/>
        <w:jc w:val="left"/>
        <w:rPr>
          <w:rFonts w:ascii="Calibri" w:hAnsi="Calibri" w:cs="Calibri"/>
          <w:b w:val="0"/>
          <w:bCs w:val="0"/>
          <w:sz w:val="22"/>
          <w:szCs w:val="22"/>
        </w:rPr>
      </w:pPr>
      <w:r w:rsidRPr="003D10B2">
        <w:rPr>
          <w:rFonts w:ascii="Calibri" w:hAnsi="Calibri" w:cs="Calibri"/>
          <w:b w:val="0"/>
          <w:bCs w:val="0"/>
          <w:sz w:val="22"/>
          <w:szCs w:val="22"/>
        </w:rPr>
        <w:t xml:space="preserve">• general risks to staff from patients, service users and their relatives or visitors </w:t>
      </w:r>
    </w:p>
    <w:p w14:paraId="685288FF" w14:textId="77777777" w:rsidR="00925B88" w:rsidRPr="003D10B2" w:rsidRDefault="002B68EA" w:rsidP="005D2416">
      <w:pPr>
        <w:pStyle w:val="BodyText"/>
        <w:jc w:val="left"/>
        <w:rPr>
          <w:rFonts w:ascii="Calibri" w:hAnsi="Calibri" w:cs="Calibri"/>
          <w:b w:val="0"/>
          <w:bCs w:val="0"/>
          <w:sz w:val="22"/>
          <w:szCs w:val="22"/>
        </w:rPr>
      </w:pPr>
      <w:r w:rsidRPr="003D10B2">
        <w:rPr>
          <w:rFonts w:ascii="Calibri" w:hAnsi="Calibri" w:cs="Calibri"/>
          <w:b w:val="0"/>
          <w:bCs w:val="0"/>
          <w:sz w:val="22"/>
          <w:szCs w:val="22"/>
        </w:rPr>
        <w:t xml:space="preserve">• risks associated with the design of the work environment, i.e., layout of rooms, lockable doors, escape routes, alarm systems, access to car park at night </w:t>
      </w:r>
    </w:p>
    <w:p w14:paraId="415E9D0A" w14:textId="77777777" w:rsidR="00A205C3" w:rsidRPr="003D10B2" w:rsidRDefault="002B68EA" w:rsidP="005D2416">
      <w:pPr>
        <w:pStyle w:val="BodyText"/>
        <w:jc w:val="left"/>
        <w:rPr>
          <w:rFonts w:ascii="Calibri" w:hAnsi="Calibri" w:cs="Calibri"/>
          <w:b w:val="0"/>
          <w:bCs w:val="0"/>
          <w:sz w:val="22"/>
          <w:szCs w:val="22"/>
        </w:rPr>
      </w:pPr>
      <w:r w:rsidRPr="003D10B2">
        <w:rPr>
          <w:rFonts w:ascii="Calibri" w:hAnsi="Calibri" w:cs="Calibri"/>
          <w:b w:val="0"/>
          <w:bCs w:val="0"/>
          <w:sz w:val="22"/>
          <w:szCs w:val="22"/>
        </w:rPr>
        <w:t xml:space="preserve">• risks associated with lone working in work premises </w:t>
      </w:r>
    </w:p>
    <w:p w14:paraId="65BB72E1" w14:textId="77777777" w:rsidR="00925B88" w:rsidRPr="003D10B2" w:rsidRDefault="00A205C3" w:rsidP="005D2416">
      <w:pPr>
        <w:pStyle w:val="BodyText"/>
        <w:jc w:val="left"/>
        <w:rPr>
          <w:rFonts w:ascii="Calibri" w:hAnsi="Calibri" w:cs="Calibri"/>
          <w:b w:val="0"/>
          <w:bCs w:val="0"/>
          <w:sz w:val="22"/>
          <w:szCs w:val="22"/>
        </w:rPr>
      </w:pPr>
      <w:r w:rsidRPr="003D10B2">
        <w:rPr>
          <w:rFonts w:ascii="Calibri" w:hAnsi="Calibri" w:cs="Calibri"/>
          <w:b w:val="0"/>
          <w:bCs w:val="0"/>
          <w:sz w:val="22"/>
          <w:szCs w:val="22"/>
        </w:rPr>
        <w:t xml:space="preserve">• </w:t>
      </w:r>
      <w:r w:rsidR="002B68EA" w:rsidRPr="003D10B2">
        <w:rPr>
          <w:rFonts w:ascii="Calibri" w:hAnsi="Calibri" w:cs="Calibri"/>
          <w:b w:val="0"/>
          <w:bCs w:val="0"/>
          <w:sz w:val="22"/>
          <w:szCs w:val="22"/>
        </w:rPr>
        <w:t xml:space="preserve">identification and testing of appropriate instructions, information, and training </w:t>
      </w:r>
    </w:p>
    <w:p w14:paraId="6333114E" w14:textId="77777777" w:rsidR="005D2416" w:rsidRPr="003D10B2" w:rsidRDefault="002B68EA" w:rsidP="005D2416">
      <w:pPr>
        <w:pStyle w:val="BodyText"/>
        <w:jc w:val="left"/>
        <w:rPr>
          <w:rFonts w:ascii="Calibri" w:hAnsi="Calibri" w:cs="Calibri"/>
          <w:b w:val="0"/>
          <w:bCs w:val="0"/>
          <w:sz w:val="22"/>
          <w:szCs w:val="22"/>
        </w:rPr>
      </w:pPr>
      <w:r w:rsidRPr="003D10B2">
        <w:rPr>
          <w:rFonts w:ascii="Calibri" w:hAnsi="Calibri" w:cs="Calibri"/>
          <w:b w:val="0"/>
          <w:bCs w:val="0"/>
          <w:sz w:val="22"/>
          <w:szCs w:val="22"/>
        </w:rPr>
        <w:t>• identification, agreement, and testing of security support arrangements</w:t>
      </w:r>
    </w:p>
    <w:p w14:paraId="392BC8EF" w14:textId="77777777" w:rsidR="00925B88" w:rsidRPr="003D10B2" w:rsidRDefault="00925B88" w:rsidP="005D2416">
      <w:pPr>
        <w:pStyle w:val="BodyText"/>
        <w:jc w:val="left"/>
        <w:rPr>
          <w:rFonts w:ascii="Calibri" w:hAnsi="Calibri" w:cs="Calibri"/>
          <w:b w:val="0"/>
          <w:bCs w:val="0"/>
          <w:sz w:val="22"/>
          <w:szCs w:val="22"/>
        </w:rPr>
      </w:pPr>
    </w:p>
    <w:p w14:paraId="5FC84C5E" w14:textId="77777777" w:rsidR="00925B88" w:rsidRPr="003D10B2" w:rsidRDefault="00C4390F" w:rsidP="005D2416">
      <w:pPr>
        <w:pStyle w:val="BodyText"/>
        <w:jc w:val="left"/>
        <w:rPr>
          <w:rFonts w:ascii="Calibri" w:hAnsi="Calibri" w:cs="Calibri"/>
          <w:b w:val="0"/>
          <w:bCs w:val="0"/>
          <w:sz w:val="22"/>
          <w:szCs w:val="22"/>
        </w:rPr>
      </w:pPr>
      <w:r>
        <w:rPr>
          <w:rFonts w:ascii="Calibri" w:hAnsi="Calibri" w:cs="Calibri"/>
          <w:b w:val="0"/>
          <w:bCs w:val="0"/>
          <w:sz w:val="22"/>
          <w:szCs w:val="22"/>
        </w:rPr>
        <w:t>Risk assessments</w:t>
      </w:r>
      <w:r w:rsidR="00925B88" w:rsidRPr="003D10B2">
        <w:rPr>
          <w:rFonts w:ascii="Calibri" w:hAnsi="Calibri" w:cs="Calibri"/>
          <w:b w:val="0"/>
          <w:bCs w:val="0"/>
          <w:sz w:val="22"/>
          <w:szCs w:val="22"/>
        </w:rPr>
        <w:t xml:space="preserve"> will be carried out by the management team and caretaker</w:t>
      </w:r>
      <w:r w:rsidR="00A205C3" w:rsidRPr="003D10B2">
        <w:rPr>
          <w:rFonts w:ascii="Calibri" w:hAnsi="Calibri" w:cs="Calibri"/>
          <w:b w:val="0"/>
          <w:bCs w:val="0"/>
          <w:sz w:val="22"/>
          <w:szCs w:val="22"/>
        </w:rPr>
        <w:t xml:space="preserve">. This will be </w:t>
      </w:r>
      <w:r w:rsidR="00925B88" w:rsidRPr="003D10B2">
        <w:rPr>
          <w:rFonts w:ascii="Calibri" w:hAnsi="Calibri" w:cs="Calibri"/>
          <w:b w:val="0"/>
          <w:bCs w:val="0"/>
          <w:sz w:val="22"/>
          <w:szCs w:val="22"/>
        </w:rPr>
        <w:t>augmented by an external assessment by a North Yorkshire Police representative.</w:t>
      </w:r>
    </w:p>
    <w:p w14:paraId="2226A04C" w14:textId="77777777" w:rsidR="005D2416" w:rsidRDefault="005D2416" w:rsidP="005D2416">
      <w:pPr>
        <w:pStyle w:val="BodyText"/>
        <w:jc w:val="left"/>
      </w:pPr>
    </w:p>
    <w:p w14:paraId="3EE03789" w14:textId="77777777" w:rsidR="00345B04" w:rsidRDefault="00345B04" w:rsidP="00675B72">
      <w:pPr>
        <w:pStyle w:val="Default"/>
        <w:rPr>
          <w:b/>
          <w:bCs/>
          <w:sz w:val="22"/>
          <w:szCs w:val="22"/>
        </w:rPr>
      </w:pPr>
    </w:p>
    <w:p w14:paraId="3ABF57E4" w14:textId="77777777" w:rsidR="00675B72" w:rsidRPr="00216AE2" w:rsidRDefault="00675B72" w:rsidP="00675B72">
      <w:pPr>
        <w:pStyle w:val="Default"/>
        <w:rPr>
          <w:b/>
          <w:bCs/>
          <w:sz w:val="22"/>
          <w:szCs w:val="22"/>
        </w:rPr>
      </w:pPr>
      <w:r w:rsidRPr="00216AE2">
        <w:rPr>
          <w:b/>
          <w:bCs/>
          <w:sz w:val="22"/>
          <w:szCs w:val="22"/>
        </w:rPr>
        <w:t xml:space="preserve">4.0 </w:t>
      </w:r>
      <w:r w:rsidRPr="00216AE2">
        <w:rPr>
          <w:b/>
          <w:bCs/>
          <w:sz w:val="22"/>
          <w:szCs w:val="22"/>
          <w:u w:val="single"/>
        </w:rPr>
        <w:t>Dealing with an Aggressive Patient</w:t>
      </w:r>
      <w:r w:rsidRPr="00216AE2">
        <w:rPr>
          <w:b/>
          <w:bCs/>
          <w:sz w:val="22"/>
          <w:szCs w:val="22"/>
        </w:rPr>
        <w:t xml:space="preserve"> </w:t>
      </w:r>
    </w:p>
    <w:p w14:paraId="599B867D" w14:textId="77777777" w:rsidR="00675B72" w:rsidRDefault="00675B72" w:rsidP="00675B72">
      <w:pPr>
        <w:pStyle w:val="Default"/>
        <w:rPr>
          <w:sz w:val="22"/>
          <w:szCs w:val="22"/>
        </w:rPr>
      </w:pPr>
    </w:p>
    <w:p w14:paraId="3E83603F" w14:textId="77777777" w:rsidR="00675B72" w:rsidRDefault="00675B72" w:rsidP="00675B72">
      <w:pPr>
        <w:pStyle w:val="Default"/>
        <w:rPr>
          <w:sz w:val="22"/>
          <w:szCs w:val="22"/>
        </w:rPr>
      </w:pPr>
      <w:r>
        <w:rPr>
          <w:sz w:val="22"/>
          <w:szCs w:val="22"/>
        </w:rPr>
        <w:t>Patients can become aggressive for a variety of reasons, and it is always advisable to try to calm down the situation as early as possible, as this may prevent an incident. Being observant of patients/</w:t>
      </w:r>
      <w:r w:rsidR="00173573">
        <w:rPr>
          <w:sz w:val="22"/>
          <w:szCs w:val="22"/>
        </w:rPr>
        <w:t>r</w:t>
      </w:r>
      <w:r>
        <w:rPr>
          <w:sz w:val="22"/>
          <w:szCs w:val="22"/>
        </w:rPr>
        <w:t xml:space="preserve">elatives is often the first sign that a difficult/tense situation is imminent. </w:t>
      </w:r>
    </w:p>
    <w:p w14:paraId="51102DDF" w14:textId="77777777" w:rsidR="00675B72" w:rsidRDefault="00675B72" w:rsidP="00675B72">
      <w:pPr>
        <w:pStyle w:val="Default"/>
        <w:rPr>
          <w:sz w:val="22"/>
          <w:szCs w:val="22"/>
        </w:rPr>
      </w:pPr>
    </w:p>
    <w:p w14:paraId="74BCADCF" w14:textId="77777777" w:rsidR="00A14B46" w:rsidRDefault="00A14B46" w:rsidP="00675B72">
      <w:pPr>
        <w:pStyle w:val="Default"/>
        <w:rPr>
          <w:sz w:val="22"/>
          <w:szCs w:val="22"/>
        </w:rPr>
      </w:pPr>
    </w:p>
    <w:p w14:paraId="0564CA53" w14:textId="77777777" w:rsidR="00345B04" w:rsidRDefault="00345B04" w:rsidP="00675B72">
      <w:pPr>
        <w:pStyle w:val="Default"/>
        <w:rPr>
          <w:sz w:val="22"/>
          <w:szCs w:val="22"/>
        </w:rPr>
      </w:pPr>
    </w:p>
    <w:p w14:paraId="06B289D4" w14:textId="77777777" w:rsidR="00675B72" w:rsidRDefault="00675B72" w:rsidP="00675B72">
      <w:pPr>
        <w:pStyle w:val="Default"/>
        <w:rPr>
          <w:sz w:val="22"/>
          <w:szCs w:val="22"/>
        </w:rPr>
      </w:pPr>
      <w:r w:rsidRPr="00675B72">
        <w:rPr>
          <w:sz w:val="22"/>
          <w:szCs w:val="22"/>
        </w:rPr>
        <w:lastRenderedPageBreak/>
        <w:t xml:space="preserve">4.1 Recognising the signs of an impending aggressive </w:t>
      </w:r>
      <w:proofErr w:type="gramStart"/>
      <w:r w:rsidRPr="00675B72">
        <w:rPr>
          <w:sz w:val="22"/>
          <w:szCs w:val="22"/>
        </w:rPr>
        <w:t>incident</w:t>
      </w:r>
      <w:proofErr w:type="gramEnd"/>
      <w:r w:rsidRPr="00675B72">
        <w:rPr>
          <w:sz w:val="22"/>
          <w:szCs w:val="22"/>
        </w:rPr>
        <w:t xml:space="preserve"> </w:t>
      </w:r>
    </w:p>
    <w:p w14:paraId="0A5E3BEC" w14:textId="77777777" w:rsidR="00675B72" w:rsidRPr="00675B72" w:rsidRDefault="00675B72" w:rsidP="00675B72">
      <w:pPr>
        <w:pStyle w:val="Default"/>
        <w:rPr>
          <w:sz w:val="22"/>
          <w:szCs w:val="22"/>
        </w:rPr>
      </w:pPr>
    </w:p>
    <w:p w14:paraId="5C2D7F29" w14:textId="77777777" w:rsidR="00675B72" w:rsidRDefault="00675B72" w:rsidP="00675B72">
      <w:pPr>
        <w:pStyle w:val="Default"/>
        <w:rPr>
          <w:sz w:val="22"/>
          <w:szCs w:val="22"/>
        </w:rPr>
      </w:pPr>
      <w:r>
        <w:rPr>
          <w:sz w:val="22"/>
          <w:szCs w:val="22"/>
        </w:rPr>
        <w:t xml:space="preserve">The use of appropriate inter-personal skills in potentially difficult situations is essential. </w:t>
      </w:r>
    </w:p>
    <w:p w14:paraId="58742B19" w14:textId="77777777" w:rsidR="00675B72" w:rsidRDefault="00675B72" w:rsidP="00675B72">
      <w:pPr>
        <w:pStyle w:val="Default"/>
        <w:rPr>
          <w:sz w:val="22"/>
          <w:szCs w:val="22"/>
        </w:rPr>
      </w:pPr>
      <w:r>
        <w:rPr>
          <w:sz w:val="22"/>
          <w:szCs w:val="22"/>
        </w:rPr>
        <w:t xml:space="preserve">Observation of the patient/relative can help in predicting when aggression may occur. The following are some of the signs to look for: </w:t>
      </w:r>
    </w:p>
    <w:p w14:paraId="7BA64ACD" w14:textId="77777777" w:rsidR="00675B72" w:rsidRDefault="00675B72" w:rsidP="00675B72">
      <w:pPr>
        <w:pStyle w:val="Default"/>
        <w:rPr>
          <w:sz w:val="22"/>
          <w:szCs w:val="22"/>
        </w:rPr>
      </w:pPr>
      <w:r>
        <w:rPr>
          <w:sz w:val="22"/>
          <w:szCs w:val="22"/>
        </w:rPr>
        <w:t xml:space="preserve">• Staring, unblinking, uncomfortable gaze </w:t>
      </w:r>
    </w:p>
    <w:p w14:paraId="359089D1" w14:textId="77777777" w:rsidR="00675B72" w:rsidRDefault="00675B72" w:rsidP="00675B72">
      <w:pPr>
        <w:pStyle w:val="Default"/>
        <w:rPr>
          <w:sz w:val="22"/>
          <w:szCs w:val="22"/>
        </w:rPr>
      </w:pPr>
      <w:r>
        <w:rPr>
          <w:sz w:val="22"/>
          <w:szCs w:val="22"/>
        </w:rPr>
        <w:t>• Muscles tensed; jawline tensed</w:t>
      </w:r>
    </w:p>
    <w:p w14:paraId="0503EDC6" w14:textId="77777777" w:rsidR="00675B72" w:rsidRDefault="00675B72" w:rsidP="00675B72">
      <w:pPr>
        <w:pStyle w:val="Default"/>
        <w:rPr>
          <w:sz w:val="22"/>
          <w:szCs w:val="22"/>
        </w:rPr>
      </w:pPr>
      <w:r>
        <w:rPr>
          <w:sz w:val="22"/>
          <w:szCs w:val="22"/>
        </w:rPr>
        <w:t xml:space="preserve">• Facial expression </w:t>
      </w:r>
    </w:p>
    <w:p w14:paraId="02C5660D" w14:textId="77777777" w:rsidR="00675B72" w:rsidRDefault="00675B72" w:rsidP="00675B72">
      <w:pPr>
        <w:pStyle w:val="Default"/>
        <w:rPr>
          <w:sz w:val="22"/>
          <w:szCs w:val="22"/>
        </w:rPr>
      </w:pPr>
      <w:r>
        <w:rPr>
          <w:sz w:val="22"/>
          <w:szCs w:val="22"/>
        </w:rPr>
        <w:t xml:space="preserve">• Person balanced to move quickly </w:t>
      </w:r>
    </w:p>
    <w:p w14:paraId="69E8BF23" w14:textId="77777777" w:rsidR="00675B72" w:rsidRDefault="00675B72" w:rsidP="00675B72">
      <w:pPr>
        <w:pStyle w:val="Default"/>
        <w:rPr>
          <w:sz w:val="22"/>
          <w:szCs w:val="22"/>
        </w:rPr>
      </w:pPr>
      <w:r>
        <w:rPr>
          <w:sz w:val="22"/>
          <w:szCs w:val="22"/>
        </w:rPr>
        <w:t xml:space="preserve">• Fingers or eyelids twitching </w:t>
      </w:r>
    </w:p>
    <w:p w14:paraId="20F98752" w14:textId="77777777" w:rsidR="00675B72" w:rsidRDefault="00675B72" w:rsidP="00675B72">
      <w:pPr>
        <w:pStyle w:val="Default"/>
        <w:rPr>
          <w:sz w:val="22"/>
          <w:szCs w:val="22"/>
        </w:rPr>
      </w:pPr>
      <w:r>
        <w:rPr>
          <w:sz w:val="22"/>
          <w:szCs w:val="22"/>
        </w:rPr>
        <w:t xml:space="preserve">• Pacing about, uncomfortable stance, alternate sitting/standing </w:t>
      </w:r>
    </w:p>
    <w:p w14:paraId="1FC92AF5" w14:textId="77777777" w:rsidR="00675B72" w:rsidRDefault="00675B72" w:rsidP="00675B72">
      <w:pPr>
        <w:pStyle w:val="Default"/>
        <w:rPr>
          <w:sz w:val="22"/>
          <w:szCs w:val="22"/>
        </w:rPr>
      </w:pPr>
      <w:r>
        <w:rPr>
          <w:sz w:val="22"/>
          <w:szCs w:val="22"/>
        </w:rPr>
        <w:t xml:space="preserve">• Withdrawn on approach </w:t>
      </w:r>
    </w:p>
    <w:p w14:paraId="0381CE80" w14:textId="77777777" w:rsidR="00675B72" w:rsidRDefault="00675B72" w:rsidP="00675B72">
      <w:pPr>
        <w:pStyle w:val="Default"/>
        <w:rPr>
          <w:sz w:val="22"/>
          <w:szCs w:val="22"/>
        </w:rPr>
      </w:pPr>
      <w:r>
        <w:rPr>
          <w:sz w:val="22"/>
          <w:szCs w:val="22"/>
        </w:rPr>
        <w:t xml:space="preserve">• Voice-change of pitch or tone, use of insults, obscenities, or threats </w:t>
      </w:r>
    </w:p>
    <w:p w14:paraId="25DBC1A5" w14:textId="77777777" w:rsidR="00675B72" w:rsidRDefault="00675B72" w:rsidP="00675B72">
      <w:pPr>
        <w:pStyle w:val="Default"/>
        <w:rPr>
          <w:sz w:val="22"/>
          <w:szCs w:val="22"/>
        </w:rPr>
      </w:pPr>
      <w:r>
        <w:rPr>
          <w:sz w:val="22"/>
          <w:szCs w:val="22"/>
        </w:rPr>
        <w:t xml:space="preserve">• Sweating </w:t>
      </w:r>
    </w:p>
    <w:p w14:paraId="7AA092CE" w14:textId="77777777" w:rsidR="00675B72" w:rsidRDefault="00675B72" w:rsidP="00675B72">
      <w:pPr>
        <w:pStyle w:val="Default"/>
        <w:rPr>
          <w:sz w:val="22"/>
          <w:szCs w:val="22"/>
        </w:rPr>
      </w:pPr>
      <w:r>
        <w:rPr>
          <w:sz w:val="22"/>
          <w:szCs w:val="22"/>
        </w:rPr>
        <w:t xml:space="preserve">• Increase in rate of breathing </w:t>
      </w:r>
    </w:p>
    <w:p w14:paraId="7D2CEE0E" w14:textId="77777777" w:rsidR="00675B72" w:rsidRDefault="00675B72" w:rsidP="00675B72">
      <w:pPr>
        <w:pStyle w:val="Default"/>
        <w:rPr>
          <w:sz w:val="22"/>
          <w:szCs w:val="22"/>
        </w:rPr>
      </w:pPr>
      <w:r>
        <w:rPr>
          <w:sz w:val="22"/>
          <w:szCs w:val="22"/>
        </w:rPr>
        <w:t xml:space="preserve">• Tears (crying) </w:t>
      </w:r>
    </w:p>
    <w:p w14:paraId="3FB58DCA" w14:textId="77777777" w:rsidR="00675B72" w:rsidRDefault="00675B72" w:rsidP="00675B72">
      <w:pPr>
        <w:pStyle w:val="Default"/>
        <w:rPr>
          <w:sz w:val="22"/>
          <w:szCs w:val="22"/>
        </w:rPr>
      </w:pPr>
      <w:r>
        <w:rPr>
          <w:sz w:val="22"/>
          <w:szCs w:val="22"/>
        </w:rPr>
        <w:t>• Offensive weapon carried or visible</w:t>
      </w:r>
    </w:p>
    <w:p w14:paraId="330D5E38" w14:textId="77777777" w:rsidR="00675B72" w:rsidRPr="00675B72" w:rsidRDefault="00675B72" w:rsidP="00675B72">
      <w:pPr>
        <w:pStyle w:val="Default"/>
        <w:rPr>
          <w:sz w:val="22"/>
          <w:szCs w:val="22"/>
        </w:rPr>
      </w:pPr>
      <w:r w:rsidRPr="00675B72">
        <w:rPr>
          <w:sz w:val="22"/>
          <w:szCs w:val="22"/>
        </w:rPr>
        <w:t>• In possession of or clearly under the influence of alcohol</w:t>
      </w:r>
    </w:p>
    <w:p w14:paraId="22E44A09" w14:textId="77777777" w:rsidR="00675B72" w:rsidRDefault="00675B72" w:rsidP="00675B72">
      <w:pPr>
        <w:pStyle w:val="Default"/>
        <w:rPr>
          <w:sz w:val="22"/>
          <w:szCs w:val="22"/>
        </w:rPr>
      </w:pPr>
    </w:p>
    <w:p w14:paraId="2AF8FDE2" w14:textId="77777777" w:rsidR="00675B72" w:rsidRPr="00675B72" w:rsidRDefault="00675B72" w:rsidP="00675B72">
      <w:pPr>
        <w:pStyle w:val="Default"/>
        <w:rPr>
          <w:sz w:val="22"/>
          <w:szCs w:val="22"/>
        </w:rPr>
      </w:pPr>
      <w:r w:rsidRPr="00675B72">
        <w:rPr>
          <w:sz w:val="22"/>
          <w:szCs w:val="22"/>
        </w:rPr>
        <w:t xml:space="preserve">4.2 Proactively diffusing a recognised </w:t>
      </w:r>
      <w:proofErr w:type="gramStart"/>
      <w:r w:rsidRPr="00675B72">
        <w:rPr>
          <w:sz w:val="22"/>
          <w:szCs w:val="22"/>
        </w:rPr>
        <w:t>condition</w:t>
      </w:r>
      <w:proofErr w:type="gramEnd"/>
      <w:r w:rsidRPr="00675B72">
        <w:rPr>
          <w:sz w:val="22"/>
          <w:szCs w:val="22"/>
        </w:rPr>
        <w:t xml:space="preserve"> </w:t>
      </w:r>
    </w:p>
    <w:p w14:paraId="2D308CF0" w14:textId="77777777" w:rsidR="00675B72" w:rsidRDefault="00675B72" w:rsidP="00675B72">
      <w:pPr>
        <w:pStyle w:val="Default"/>
        <w:rPr>
          <w:sz w:val="22"/>
          <w:szCs w:val="22"/>
        </w:rPr>
      </w:pPr>
    </w:p>
    <w:p w14:paraId="3A9B91C1" w14:textId="77777777" w:rsidR="00675B72" w:rsidRDefault="00675B72" w:rsidP="00675B72">
      <w:pPr>
        <w:pStyle w:val="Default"/>
        <w:rPr>
          <w:sz w:val="22"/>
          <w:szCs w:val="22"/>
        </w:rPr>
      </w:pPr>
      <w:r>
        <w:rPr>
          <w:sz w:val="22"/>
          <w:szCs w:val="22"/>
        </w:rPr>
        <w:t xml:space="preserve">Having recognised such signs and assessed the potential of violence occurring, staff may feel they are able to diffuse the situation by using some of the following behaviours: </w:t>
      </w:r>
    </w:p>
    <w:p w14:paraId="7D336649" w14:textId="77777777" w:rsidR="00675B72" w:rsidRDefault="00675B72" w:rsidP="00675B72">
      <w:pPr>
        <w:pStyle w:val="Default"/>
        <w:rPr>
          <w:sz w:val="22"/>
          <w:szCs w:val="22"/>
        </w:rPr>
      </w:pPr>
      <w:r>
        <w:rPr>
          <w:sz w:val="22"/>
          <w:szCs w:val="22"/>
        </w:rPr>
        <w:t xml:space="preserve">• Adopt an </w:t>
      </w:r>
      <w:r w:rsidRPr="00345B04">
        <w:rPr>
          <w:sz w:val="22"/>
          <w:szCs w:val="22"/>
        </w:rPr>
        <w:t>empathic,</w:t>
      </w:r>
      <w:r>
        <w:rPr>
          <w:sz w:val="22"/>
          <w:szCs w:val="22"/>
        </w:rPr>
        <w:t xml:space="preserve"> understanding approach, and attempt to show some affinity with the other person’s position – “I can see why you are upset about that” </w:t>
      </w:r>
    </w:p>
    <w:p w14:paraId="37E8022B" w14:textId="77777777" w:rsidR="00675B72" w:rsidRDefault="00675B72" w:rsidP="00675B72">
      <w:pPr>
        <w:pStyle w:val="Default"/>
        <w:rPr>
          <w:sz w:val="22"/>
          <w:szCs w:val="22"/>
        </w:rPr>
      </w:pPr>
      <w:r>
        <w:rPr>
          <w:sz w:val="22"/>
          <w:szCs w:val="22"/>
        </w:rPr>
        <w:t xml:space="preserve">• </w:t>
      </w:r>
      <w:r w:rsidR="00345B04">
        <w:rPr>
          <w:sz w:val="22"/>
          <w:szCs w:val="22"/>
        </w:rPr>
        <w:t>Repeat</w:t>
      </w:r>
      <w:r>
        <w:rPr>
          <w:sz w:val="22"/>
          <w:szCs w:val="22"/>
        </w:rPr>
        <w:t xml:space="preserve"> a small portion of a sentence back to the patient in the patient’s own words </w:t>
      </w:r>
    </w:p>
    <w:p w14:paraId="5AA80B01" w14:textId="77777777" w:rsidR="00675B72" w:rsidRDefault="00675B72" w:rsidP="00675B72">
      <w:pPr>
        <w:pStyle w:val="Default"/>
        <w:rPr>
          <w:sz w:val="22"/>
          <w:szCs w:val="22"/>
        </w:rPr>
      </w:pPr>
      <w:r>
        <w:rPr>
          <w:sz w:val="22"/>
          <w:szCs w:val="22"/>
        </w:rPr>
        <w:t xml:space="preserve">• </w:t>
      </w:r>
      <w:r w:rsidRPr="00345B04">
        <w:rPr>
          <w:sz w:val="22"/>
          <w:szCs w:val="22"/>
        </w:rPr>
        <w:t>Avoid confrontation,</w:t>
      </w:r>
      <w:r>
        <w:rPr>
          <w:sz w:val="22"/>
          <w:szCs w:val="22"/>
        </w:rPr>
        <w:t xml:space="preserve"> do not argue but do not agree to reward their bad behaviour </w:t>
      </w:r>
    </w:p>
    <w:p w14:paraId="7BBB07F7" w14:textId="77777777" w:rsidR="00675B72" w:rsidRDefault="00675B72" w:rsidP="00675B72">
      <w:pPr>
        <w:pStyle w:val="Default"/>
        <w:rPr>
          <w:sz w:val="22"/>
          <w:szCs w:val="22"/>
        </w:rPr>
      </w:pPr>
      <w:r>
        <w:rPr>
          <w:sz w:val="22"/>
          <w:szCs w:val="22"/>
        </w:rPr>
        <w:t xml:space="preserve">• Speak and stand calmly with an open posture, but always remain balanced and ready to move away </w:t>
      </w:r>
    </w:p>
    <w:p w14:paraId="512D906E" w14:textId="77777777" w:rsidR="00675B72" w:rsidRDefault="00675B72" w:rsidP="00675B72">
      <w:pPr>
        <w:pStyle w:val="Default"/>
        <w:rPr>
          <w:sz w:val="22"/>
          <w:szCs w:val="22"/>
        </w:rPr>
      </w:pPr>
      <w:r>
        <w:rPr>
          <w:sz w:val="22"/>
          <w:szCs w:val="22"/>
        </w:rPr>
        <w:t xml:space="preserve">• </w:t>
      </w:r>
      <w:r w:rsidRPr="00345B04">
        <w:rPr>
          <w:sz w:val="22"/>
          <w:szCs w:val="22"/>
        </w:rPr>
        <w:t>Do not move closer</w:t>
      </w:r>
      <w:r>
        <w:rPr>
          <w:b/>
          <w:bCs/>
          <w:sz w:val="22"/>
          <w:szCs w:val="22"/>
        </w:rPr>
        <w:t xml:space="preserve"> </w:t>
      </w:r>
      <w:r>
        <w:rPr>
          <w:sz w:val="22"/>
          <w:szCs w:val="22"/>
        </w:rPr>
        <w:t xml:space="preserve">to the patient, even if they are speaking in whispers </w:t>
      </w:r>
    </w:p>
    <w:p w14:paraId="5C0AB5FC" w14:textId="77777777" w:rsidR="00675B72" w:rsidRDefault="00675B72" w:rsidP="00675B72">
      <w:pPr>
        <w:pStyle w:val="Default"/>
        <w:rPr>
          <w:sz w:val="22"/>
          <w:szCs w:val="22"/>
        </w:rPr>
      </w:pPr>
      <w:r>
        <w:rPr>
          <w:sz w:val="22"/>
          <w:szCs w:val="22"/>
        </w:rPr>
        <w:t xml:space="preserve">• Try to distract the person from the immediate cause of concern by changing the course of the conversation – </w:t>
      </w:r>
      <w:r w:rsidRPr="00345B04">
        <w:rPr>
          <w:sz w:val="22"/>
          <w:szCs w:val="22"/>
        </w:rPr>
        <w:t>buy time</w:t>
      </w:r>
      <w:r>
        <w:rPr>
          <w:b/>
          <w:bCs/>
          <w:sz w:val="22"/>
          <w:szCs w:val="22"/>
        </w:rPr>
        <w:t xml:space="preserve"> </w:t>
      </w:r>
      <w:r>
        <w:rPr>
          <w:sz w:val="22"/>
          <w:szCs w:val="22"/>
        </w:rPr>
        <w:t xml:space="preserve">to think, to plan, to obtain assistance – if possible, ask the patient to have a seat “while I go to see what I can do to help you” – this buys time and allows you to think of </w:t>
      </w:r>
      <w:r w:rsidRPr="00173573">
        <w:rPr>
          <w:sz w:val="22"/>
          <w:szCs w:val="22"/>
        </w:rPr>
        <w:t>your options.</w:t>
      </w:r>
      <w:r>
        <w:rPr>
          <w:sz w:val="22"/>
          <w:szCs w:val="22"/>
        </w:rPr>
        <w:t xml:space="preserve"> </w:t>
      </w:r>
    </w:p>
    <w:p w14:paraId="21F45F36" w14:textId="77777777" w:rsidR="00173573" w:rsidRDefault="00675B72" w:rsidP="00173573">
      <w:pPr>
        <w:pStyle w:val="Default"/>
        <w:rPr>
          <w:sz w:val="22"/>
          <w:szCs w:val="22"/>
        </w:rPr>
      </w:pPr>
      <w:r>
        <w:rPr>
          <w:sz w:val="22"/>
          <w:szCs w:val="22"/>
        </w:rPr>
        <w:t xml:space="preserve">• </w:t>
      </w:r>
      <w:r w:rsidRPr="00345B04">
        <w:rPr>
          <w:sz w:val="22"/>
          <w:szCs w:val="22"/>
        </w:rPr>
        <w:t>Speak clearly, evenly, and slowly</w:t>
      </w:r>
      <w:r>
        <w:rPr>
          <w:b/>
          <w:bCs/>
          <w:sz w:val="22"/>
          <w:szCs w:val="22"/>
        </w:rPr>
        <w:t xml:space="preserve"> </w:t>
      </w:r>
      <w:r>
        <w:rPr>
          <w:sz w:val="22"/>
          <w:szCs w:val="22"/>
        </w:rPr>
        <w:t>and do not necessarily stop talking because the other person does not answer</w:t>
      </w:r>
    </w:p>
    <w:p w14:paraId="36F56C37" w14:textId="77777777" w:rsidR="00675B72" w:rsidRPr="0016069A" w:rsidRDefault="00173573" w:rsidP="00173573">
      <w:pPr>
        <w:pStyle w:val="Default"/>
        <w:rPr>
          <w:color w:val="auto"/>
          <w:sz w:val="22"/>
          <w:szCs w:val="22"/>
        </w:rPr>
      </w:pPr>
      <w:r w:rsidRPr="00173573">
        <w:rPr>
          <w:color w:val="auto"/>
          <w:sz w:val="22"/>
          <w:szCs w:val="22"/>
        </w:rPr>
        <w:t xml:space="preserve">• </w:t>
      </w:r>
      <w:r w:rsidR="00675B72" w:rsidRPr="0016069A">
        <w:rPr>
          <w:color w:val="auto"/>
          <w:sz w:val="22"/>
          <w:szCs w:val="22"/>
        </w:rPr>
        <w:t xml:space="preserve">Even if the other person is very loud, do not raise your voice </w:t>
      </w:r>
    </w:p>
    <w:p w14:paraId="00454C68" w14:textId="77777777" w:rsidR="00675B72" w:rsidRPr="0016069A" w:rsidRDefault="00675B72" w:rsidP="00675B72">
      <w:pPr>
        <w:pStyle w:val="Default"/>
        <w:rPr>
          <w:color w:val="auto"/>
          <w:sz w:val="22"/>
          <w:szCs w:val="22"/>
        </w:rPr>
      </w:pPr>
      <w:r w:rsidRPr="0016069A">
        <w:rPr>
          <w:color w:val="auto"/>
          <w:sz w:val="22"/>
          <w:szCs w:val="22"/>
        </w:rPr>
        <w:t xml:space="preserve">• Try to identify the source (nub of their problem) of concern, acknowledge this and offer to help if possible </w:t>
      </w:r>
    </w:p>
    <w:p w14:paraId="7D90DDC3" w14:textId="77777777" w:rsidR="00675B72" w:rsidRPr="0016069A" w:rsidRDefault="00675B72" w:rsidP="00675B72">
      <w:pPr>
        <w:pStyle w:val="Default"/>
        <w:rPr>
          <w:color w:val="auto"/>
          <w:sz w:val="22"/>
          <w:szCs w:val="22"/>
        </w:rPr>
      </w:pPr>
      <w:r w:rsidRPr="0016069A">
        <w:rPr>
          <w:color w:val="auto"/>
          <w:sz w:val="22"/>
          <w:szCs w:val="22"/>
        </w:rPr>
        <w:t xml:space="preserve">• Do not disagree where it is not necessary </w:t>
      </w:r>
    </w:p>
    <w:p w14:paraId="39987395" w14:textId="77777777" w:rsidR="00675B72" w:rsidRPr="0016069A" w:rsidRDefault="00675B72" w:rsidP="00675B72">
      <w:pPr>
        <w:pStyle w:val="Default"/>
        <w:rPr>
          <w:color w:val="auto"/>
          <w:sz w:val="22"/>
          <w:szCs w:val="22"/>
        </w:rPr>
      </w:pPr>
      <w:r w:rsidRPr="0016069A">
        <w:rPr>
          <w:color w:val="auto"/>
          <w:sz w:val="22"/>
          <w:szCs w:val="22"/>
        </w:rPr>
        <w:t xml:space="preserve">• Do not give orders or use status or authority as a threat, remember your body language </w:t>
      </w:r>
    </w:p>
    <w:p w14:paraId="2896F904" w14:textId="77777777" w:rsidR="00675B72" w:rsidRPr="0016069A" w:rsidRDefault="00675B72" w:rsidP="00675B72">
      <w:pPr>
        <w:pStyle w:val="Default"/>
        <w:rPr>
          <w:color w:val="auto"/>
          <w:sz w:val="22"/>
          <w:szCs w:val="22"/>
        </w:rPr>
      </w:pPr>
      <w:r w:rsidRPr="0016069A">
        <w:rPr>
          <w:color w:val="auto"/>
          <w:sz w:val="22"/>
          <w:szCs w:val="22"/>
        </w:rPr>
        <w:t xml:space="preserve">• Never make promises which cannot be kept </w:t>
      </w:r>
    </w:p>
    <w:p w14:paraId="42DBD8C8" w14:textId="77777777" w:rsidR="00675B72" w:rsidRPr="0016069A" w:rsidRDefault="00675B72" w:rsidP="00675B72">
      <w:pPr>
        <w:pStyle w:val="Default"/>
        <w:rPr>
          <w:color w:val="auto"/>
          <w:sz w:val="22"/>
          <w:szCs w:val="22"/>
        </w:rPr>
      </w:pPr>
      <w:r w:rsidRPr="0016069A">
        <w:rPr>
          <w:color w:val="auto"/>
          <w:sz w:val="22"/>
          <w:szCs w:val="22"/>
        </w:rPr>
        <w:t xml:space="preserve">• Never reward aggressive behaviour </w:t>
      </w:r>
    </w:p>
    <w:p w14:paraId="071851B1" w14:textId="77777777" w:rsidR="00675B72" w:rsidRPr="0016069A" w:rsidRDefault="00675B72" w:rsidP="00675B72">
      <w:pPr>
        <w:pStyle w:val="Default"/>
        <w:rPr>
          <w:color w:val="auto"/>
          <w:sz w:val="22"/>
          <w:szCs w:val="22"/>
        </w:rPr>
      </w:pPr>
      <w:r w:rsidRPr="0016069A">
        <w:rPr>
          <w:color w:val="auto"/>
          <w:sz w:val="22"/>
          <w:szCs w:val="22"/>
        </w:rPr>
        <w:t xml:space="preserve">• Do not make threats </w:t>
      </w:r>
    </w:p>
    <w:p w14:paraId="4B02AF65" w14:textId="77777777" w:rsidR="00675B72" w:rsidRPr="0016069A" w:rsidRDefault="00675B72" w:rsidP="00675B72">
      <w:pPr>
        <w:pStyle w:val="Default"/>
        <w:rPr>
          <w:color w:val="auto"/>
          <w:sz w:val="22"/>
          <w:szCs w:val="22"/>
        </w:rPr>
      </w:pPr>
      <w:r w:rsidRPr="0016069A">
        <w:rPr>
          <w:color w:val="auto"/>
          <w:sz w:val="22"/>
          <w:szCs w:val="22"/>
        </w:rPr>
        <w:t xml:space="preserve">• Be alert and send for assistance where necessary </w:t>
      </w:r>
    </w:p>
    <w:p w14:paraId="410F8318" w14:textId="77777777" w:rsidR="00675B72" w:rsidRPr="0016069A" w:rsidRDefault="00675B72" w:rsidP="00675B72">
      <w:pPr>
        <w:pStyle w:val="Default"/>
        <w:rPr>
          <w:color w:val="auto"/>
          <w:sz w:val="22"/>
          <w:szCs w:val="22"/>
        </w:rPr>
      </w:pPr>
      <w:r w:rsidRPr="0016069A">
        <w:rPr>
          <w:color w:val="auto"/>
          <w:sz w:val="22"/>
          <w:szCs w:val="22"/>
        </w:rPr>
        <w:t xml:space="preserve">• Be prepared to leave the situation if necessary to avoid injury </w:t>
      </w:r>
    </w:p>
    <w:p w14:paraId="0B24FB8D" w14:textId="77777777" w:rsidR="00173573" w:rsidRDefault="00173573" w:rsidP="00675B72">
      <w:pPr>
        <w:pStyle w:val="Default"/>
        <w:rPr>
          <w:color w:val="auto"/>
          <w:sz w:val="22"/>
          <w:szCs w:val="22"/>
        </w:rPr>
      </w:pPr>
    </w:p>
    <w:p w14:paraId="24D2FCCF" w14:textId="77777777" w:rsidR="00675B72" w:rsidRDefault="00675B72" w:rsidP="00675B72">
      <w:pPr>
        <w:pStyle w:val="Default"/>
        <w:rPr>
          <w:color w:val="auto"/>
          <w:sz w:val="22"/>
          <w:szCs w:val="22"/>
        </w:rPr>
      </w:pPr>
    </w:p>
    <w:p w14:paraId="4D394799" w14:textId="77777777" w:rsidR="00675B72" w:rsidRPr="00244AD8" w:rsidRDefault="00216AE2" w:rsidP="00675B72">
      <w:pPr>
        <w:pStyle w:val="Default"/>
        <w:rPr>
          <w:b/>
          <w:bCs/>
          <w:color w:val="auto"/>
          <w:sz w:val="22"/>
          <w:szCs w:val="22"/>
        </w:rPr>
      </w:pPr>
      <w:proofErr w:type="gramStart"/>
      <w:r w:rsidRPr="00244AD8">
        <w:rPr>
          <w:b/>
          <w:bCs/>
          <w:color w:val="auto"/>
          <w:sz w:val="22"/>
          <w:szCs w:val="22"/>
        </w:rPr>
        <w:t xml:space="preserve">5.0 </w:t>
      </w:r>
      <w:r w:rsidR="00675B72" w:rsidRPr="00244AD8">
        <w:rPr>
          <w:b/>
          <w:bCs/>
          <w:color w:val="auto"/>
          <w:sz w:val="22"/>
          <w:szCs w:val="22"/>
        </w:rPr>
        <w:t xml:space="preserve"> </w:t>
      </w:r>
      <w:r w:rsidR="00675B72" w:rsidRPr="00244AD8">
        <w:rPr>
          <w:b/>
          <w:bCs/>
          <w:color w:val="auto"/>
          <w:sz w:val="22"/>
          <w:szCs w:val="22"/>
          <w:u w:val="single"/>
        </w:rPr>
        <w:t>Re</w:t>
      </w:r>
      <w:r w:rsidR="006C08C1" w:rsidRPr="00244AD8">
        <w:rPr>
          <w:b/>
          <w:bCs/>
          <w:color w:val="auto"/>
          <w:sz w:val="22"/>
          <w:szCs w:val="22"/>
          <w:u w:val="single"/>
        </w:rPr>
        <w:t>porting</w:t>
      </w:r>
      <w:proofErr w:type="gramEnd"/>
      <w:r w:rsidR="00675B72" w:rsidRPr="00244AD8">
        <w:rPr>
          <w:b/>
          <w:bCs/>
          <w:color w:val="auto"/>
          <w:sz w:val="22"/>
          <w:szCs w:val="22"/>
          <w:u w:val="single"/>
        </w:rPr>
        <w:t xml:space="preserve"> Incidents</w:t>
      </w:r>
      <w:r w:rsidR="00675B72" w:rsidRPr="00244AD8">
        <w:rPr>
          <w:b/>
          <w:bCs/>
          <w:color w:val="auto"/>
          <w:sz w:val="22"/>
          <w:szCs w:val="22"/>
        </w:rPr>
        <w:t xml:space="preserve"> </w:t>
      </w:r>
    </w:p>
    <w:p w14:paraId="297C8D7A" w14:textId="77777777" w:rsidR="006C08C1" w:rsidRDefault="006C08C1" w:rsidP="00675B72">
      <w:pPr>
        <w:pStyle w:val="Default"/>
        <w:rPr>
          <w:color w:val="auto"/>
          <w:sz w:val="22"/>
          <w:szCs w:val="22"/>
        </w:rPr>
      </w:pPr>
    </w:p>
    <w:p w14:paraId="2A4C5372" w14:textId="77777777" w:rsidR="00675B72" w:rsidRDefault="00675B72" w:rsidP="00675B72">
      <w:pPr>
        <w:pStyle w:val="Default"/>
        <w:rPr>
          <w:color w:val="auto"/>
          <w:sz w:val="22"/>
          <w:szCs w:val="22"/>
        </w:rPr>
      </w:pPr>
      <w:r>
        <w:rPr>
          <w:color w:val="auto"/>
          <w:sz w:val="22"/>
          <w:szCs w:val="22"/>
        </w:rPr>
        <w:t xml:space="preserve">If </w:t>
      </w:r>
      <w:r w:rsidR="006C08C1">
        <w:rPr>
          <w:color w:val="auto"/>
          <w:sz w:val="22"/>
          <w:szCs w:val="22"/>
        </w:rPr>
        <w:t xml:space="preserve">an </w:t>
      </w:r>
      <w:r>
        <w:rPr>
          <w:color w:val="auto"/>
          <w:sz w:val="22"/>
          <w:szCs w:val="22"/>
        </w:rPr>
        <w:t xml:space="preserve">incident </w:t>
      </w:r>
      <w:r w:rsidR="006C08C1">
        <w:rPr>
          <w:color w:val="auto"/>
          <w:sz w:val="22"/>
          <w:szCs w:val="22"/>
        </w:rPr>
        <w:t>is reported to the management team</w:t>
      </w:r>
      <w:r w:rsidR="00E32242">
        <w:rPr>
          <w:color w:val="auto"/>
          <w:sz w:val="22"/>
          <w:szCs w:val="22"/>
        </w:rPr>
        <w:t xml:space="preserve"> by a staff member,</w:t>
      </w:r>
      <w:r>
        <w:rPr>
          <w:color w:val="auto"/>
          <w:sz w:val="22"/>
          <w:szCs w:val="22"/>
        </w:rPr>
        <w:t xml:space="preserve"> then the practice </w:t>
      </w:r>
      <w:r w:rsidR="006C08C1">
        <w:rPr>
          <w:color w:val="auto"/>
          <w:sz w:val="22"/>
          <w:szCs w:val="22"/>
        </w:rPr>
        <w:t>will</w:t>
      </w:r>
      <w:r>
        <w:rPr>
          <w:color w:val="auto"/>
          <w:sz w:val="22"/>
          <w:szCs w:val="22"/>
        </w:rPr>
        <w:t xml:space="preserve"> write to the patient</w:t>
      </w:r>
      <w:r w:rsidR="00E32242">
        <w:rPr>
          <w:color w:val="auto"/>
          <w:sz w:val="22"/>
          <w:szCs w:val="22"/>
        </w:rPr>
        <w:t>/offender</w:t>
      </w:r>
      <w:r>
        <w:rPr>
          <w:color w:val="auto"/>
          <w:sz w:val="22"/>
          <w:szCs w:val="22"/>
        </w:rPr>
        <w:t xml:space="preserve"> warning them that no other incidents will be </w:t>
      </w:r>
      <w:proofErr w:type="gramStart"/>
      <w:r>
        <w:rPr>
          <w:color w:val="auto"/>
          <w:sz w:val="22"/>
          <w:szCs w:val="22"/>
        </w:rPr>
        <w:t>tolerated</w:t>
      </w:r>
      <w:proofErr w:type="gramEnd"/>
      <w:r w:rsidR="00E32242">
        <w:rPr>
          <w:color w:val="auto"/>
          <w:sz w:val="22"/>
          <w:szCs w:val="22"/>
        </w:rPr>
        <w:t xml:space="preserve"> and</w:t>
      </w:r>
      <w:r>
        <w:rPr>
          <w:color w:val="auto"/>
          <w:sz w:val="22"/>
          <w:szCs w:val="22"/>
        </w:rPr>
        <w:t xml:space="preserve"> the patient will be removed from the list</w:t>
      </w:r>
      <w:r w:rsidR="00E32242">
        <w:rPr>
          <w:color w:val="auto"/>
          <w:sz w:val="22"/>
          <w:szCs w:val="22"/>
        </w:rPr>
        <w:t xml:space="preserve"> and/or dispensing privileges</w:t>
      </w:r>
      <w:r>
        <w:rPr>
          <w:color w:val="auto"/>
          <w:sz w:val="22"/>
          <w:szCs w:val="22"/>
        </w:rPr>
        <w:t xml:space="preserve"> if this happens again. </w:t>
      </w:r>
    </w:p>
    <w:p w14:paraId="4D29F2E3" w14:textId="77777777" w:rsidR="00E32242" w:rsidRDefault="00E32242" w:rsidP="00675B72">
      <w:pPr>
        <w:pStyle w:val="Default"/>
        <w:rPr>
          <w:color w:val="auto"/>
          <w:sz w:val="22"/>
          <w:szCs w:val="22"/>
        </w:rPr>
      </w:pPr>
      <w:r>
        <w:rPr>
          <w:color w:val="auto"/>
          <w:sz w:val="22"/>
          <w:szCs w:val="22"/>
        </w:rPr>
        <w:t>They will be added to a zero tolerance register to monitor behaviour.</w:t>
      </w:r>
    </w:p>
    <w:p w14:paraId="5D57CA53" w14:textId="77777777" w:rsidR="0033515D" w:rsidRDefault="0033515D" w:rsidP="0033515D">
      <w:pPr>
        <w:pStyle w:val="Default"/>
        <w:rPr>
          <w:color w:val="auto"/>
          <w:sz w:val="22"/>
          <w:szCs w:val="22"/>
        </w:rPr>
      </w:pPr>
      <w:r>
        <w:rPr>
          <w:color w:val="auto"/>
          <w:sz w:val="22"/>
          <w:szCs w:val="22"/>
        </w:rPr>
        <w:lastRenderedPageBreak/>
        <w:t xml:space="preserve">This log </w:t>
      </w:r>
      <w:proofErr w:type="spellStart"/>
      <w:r>
        <w:rPr>
          <w:color w:val="auto"/>
          <w:sz w:val="22"/>
          <w:szCs w:val="22"/>
        </w:rPr>
        <w:t>wll</w:t>
      </w:r>
      <w:proofErr w:type="spellEnd"/>
      <w:r>
        <w:rPr>
          <w:color w:val="auto"/>
          <w:sz w:val="22"/>
          <w:szCs w:val="22"/>
        </w:rPr>
        <w:t xml:space="preserve"> contain the following information: </w:t>
      </w:r>
    </w:p>
    <w:p w14:paraId="0BF9C685" w14:textId="77777777" w:rsidR="0033515D" w:rsidRDefault="0033515D" w:rsidP="0033515D">
      <w:pPr>
        <w:pStyle w:val="Default"/>
        <w:rPr>
          <w:color w:val="auto"/>
          <w:sz w:val="22"/>
          <w:szCs w:val="22"/>
        </w:rPr>
      </w:pPr>
      <w:r>
        <w:rPr>
          <w:color w:val="auto"/>
          <w:sz w:val="22"/>
          <w:szCs w:val="22"/>
        </w:rPr>
        <w:t xml:space="preserve">• Patient ID (e.g., NHS number) </w:t>
      </w:r>
    </w:p>
    <w:p w14:paraId="0841932B" w14:textId="77777777" w:rsidR="0033515D" w:rsidRDefault="0033515D" w:rsidP="0033515D">
      <w:pPr>
        <w:pStyle w:val="Default"/>
        <w:rPr>
          <w:color w:val="auto"/>
          <w:sz w:val="22"/>
          <w:szCs w:val="22"/>
        </w:rPr>
      </w:pPr>
      <w:r>
        <w:rPr>
          <w:color w:val="auto"/>
          <w:sz w:val="22"/>
          <w:szCs w:val="22"/>
        </w:rPr>
        <w:t xml:space="preserve">• Time and date of incident </w:t>
      </w:r>
    </w:p>
    <w:p w14:paraId="56B78A99" w14:textId="77777777" w:rsidR="0033515D" w:rsidRDefault="0033515D" w:rsidP="0033515D">
      <w:pPr>
        <w:pStyle w:val="Default"/>
        <w:rPr>
          <w:color w:val="auto"/>
          <w:sz w:val="22"/>
          <w:szCs w:val="22"/>
        </w:rPr>
      </w:pPr>
      <w:r>
        <w:rPr>
          <w:color w:val="auto"/>
          <w:sz w:val="22"/>
          <w:szCs w:val="22"/>
        </w:rPr>
        <w:t xml:space="preserve">• Nature of incident </w:t>
      </w:r>
    </w:p>
    <w:p w14:paraId="5A4CEF57" w14:textId="77777777" w:rsidR="0033515D" w:rsidRDefault="0033515D" w:rsidP="0033515D">
      <w:pPr>
        <w:pStyle w:val="Default"/>
        <w:rPr>
          <w:color w:val="auto"/>
          <w:sz w:val="22"/>
          <w:szCs w:val="22"/>
        </w:rPr>
      </w:pPr>
      <w:r>
        <w:rPr>
          <w:color w:val="auto"/>
          <w:sz w:val="22"/>
          <w:szCs w:val="22"/>
        </w:rPr>
        <w:t xml:space="preserve">• Perspective of staff member dealing with the incident, </w:t>
      </w:r>
    </w:p>
    <w:p w14:paraId="5486BBB0" w14:textId="77777777" w:rsidR="0033515D" w:rsidRDefault="0033515D" w:rsidP="0033515D">
      <w:pPr>
        <w:pStyle w:val="Default"/>
        <w:rPr>
          <w:color w:val="auto"/>
          <w:sz w:val="22"/>
          <w:szCs w:val="22"/>
        </w:rPr>
      </w:pPr>
      <w:r>
        <w:rPr>
          <w:color w:val="auto"/>
          <w:sz w:val="22"/>
          <w:szCs w:val="22"/>
        </w:rPr>
        <w:t xml:space="preserve">• Names and statement of any witnesses </w:t>
      </w:r>
    </w:p>
    <w:p w14:paraId="4FDB3C08" w14:textId="77777777" w:rsidR="0033515D" w:rsidRDefault="0033515D" w:rsidP="0033515D">
      <w:pPr>
        <w:pStyle w:val="Default"/>
        <w:rPr>
          <w:color w:val="auto"/>
          <w:sz w:val="22"/>
          <w:szCs w:val="22"/>
        </w:rPr>
      </w:pPr>
      <w:r>
        <w:rPr>
          <w:color w:val="auto"/>
          <w:sz w:val="22"/>
          <w:szCs w:val="22"/>
        </w:rPr>
        <w:t xml:space="preserve">• Record of any actions taken </w:t>
      </w:r>
    </w:p>
    <w:p w14:paraId="289AEABB" w14:textId="77777777" w:rsidR="0033515D" w:rsidRDefault="0033515D" w:rsidP="00675B72">
      <w:pPr>
        <w:pStyle w:val="Default"/>
        <w:rPr>
          <w:color w:val="auto"/>
          <w:sz w:val="22"/>
          <w:szCs w:val="22"/>
        </w:rPr>
      </w:pPr>
    </w:p>
    <w:p w14:paraId="5A2BCA05" w14:textId="77777777" w:rsidR="00675B72" w:rsidRDefault="00675B72" w:rsidP="00675B72">
      <w:pPr>
        <w:pStyle w:val="Default"/>
        <w:rPr>
          <w:color w:val="auto"/>
          <w:sz w:val="22"/>
          <w:szCs w:val="22"/>
        </w:rPr>
      </w:pPr>
      <w:r>
        <w:rPr>
          <w:color w:val="auto"/>
          <w:sz w:val="22"/>
          <w:szCs w:val="22"/>
        </w:rPr>
        <w:t xml:space="preserve">If the patient continues with this behaviour, even after the written warning, then they should be removed from the list for the sake of staff and other patients. </w:t>
      </w:r>
    </w:p>
    <w:p w14:paraId="5CF20399" w14:textId="77777777" w:rsidR="00E32242" w:rsidRDefault="00E32242" w:rsidP="00675B72">
      <w:pPr>
        <w:pStyle w:val="Default"/>
        <w:rPr>
          <w:color w:val="auto"/>
          <w:sz w:val="22"/>
          <w:szCs w:val="22"/>
        </w:rPr>
      </w:pPr>
      <w:r>
        <w:rPr>
          <w:color w:val="auto"/>
          <w:sz w:val="22"/>
          <w:szCs w:val="22"/>
        </w:rPr>
        <w:t xml:space="preserve">Should a report be made concerning a member staff's inappropriate behaviour, management will revert to the </w:t>
      </w:r>
      <w:r w:rsidR="00056978">
        <w:rPr>
          <w:color w:val="auto"/>
          <w:sz w:val="22"/>
          <w:szCs w:val="22"/>
        </w:rPr>
        <w:t>Disciplinary</w:t>
      </w:r>
      <w:r>
        <w:rPr>
          <w:color w:val="auto"/>
          <w:sz w:val="22"/>
          <w:szCs w:val="22"/>
        </w:rPr>
        <w:t xml:space="preserve"> policy</w:t>
      </w:r>
      <w:r w:rsidR="00056978">
        <w:rPr>
          <w:color w:val="auto"/>
          <w:sz w:val="22"/>
          <w:szCs w:val="22"/>
        </w:rPr>
        <w:t>.</w:t>
      </w:r>
    </w:p>
    <w:p w14:paraId="4B80DFFF" w14:textId="77777777" w:rsidR="00E32242" w:rsidRDefault="00E32242" w:rsidP="00675B72">
      <w:pPr>
        <w:pStyle w:val="Default"/>
        <w:rPr>
          <w:color w:val="auto"/>
          <w:sz w:val="22"/>
          <w:szCs w:val="22"/>
        </w:rPr>
      </w:pPr>
    </w:p>
    <w:p w14:paraId="2A1E0431" w14:textId="77777777" w:rsidR="0033515D" w:rsidRPr="0033515D" w:rsidRDefault="00675B72" w:rsidP="00675B72">
      <w:pPr>
        <w:pStyle w:val="Default"/>
        <w:rPr>
          <w:color w:val="auto"/>
          <w:sz w:val="22"/>
          <w:szCs w:val="22"/>
        </w:rPr>
      </w:pPr>
      <w:r w:rsidRPr="0033515D">
        <w:rPr>
          <w:color w:val="auto"/>
          <w:sz w:val="22"/>
          <w:szCs w:val="22"/>
        </w:rPr>
        <w:t>5.1 Staff support following a</w:t>
      </w:r>
      <w:r w:rsidR="0033515D" w:rsidRPr="0033515D">
        <w:rPr>
          <w:color w:val="auto"/>
          <w:sz w:val="22"/>
          <w:szCs w:val="22"/>
        </w:rPr>
        <w:t>n</w:t>
      </w:r>
      <w:r w:rsidRPr="0033515D">
        <w:rPr>
          <w:color w:val="auto"/>
          <w:sz w:val="22"/>
          <w:szCs w:val="22"/>
        </w:rPr>
        <w:t xml:space="preserve"> </w:t>
      </w:r>
      <w:proofErr w:type="gramStart"/>
      <w:r w:rsidRPr="0033515D">
        <w:rPr>
          <w:color w:val="auto"/>
          <w:sz w:val="22"/>
          <w:szCs w:val="22"/>
        </w:rPr>
        <w:t>incident</w:t>
      </w:r>
      <w:proofErr w:type="gramEnd"/>
    </w:p>
    <w:p w14:paraId="5C939B60" w14:textId="77777777" w:rsidR="00675B72" w:rsidRDefault="00675B72" w:rsidP="00675B72">
      <w:pPr>
        <w:pStyle w:val="Default"/>
        <w:rPr>
          <w:color w:val="auto"/>
          <w:sz w:val="22"/>
          <w:szCs w:val="22"/>
        </w:rPr>
      </w:pPr>
      <w:r>
        <w:rPr>
          <w:b/>
          <w:bCs/>
          <w:color w:val="auto"/>
          <w:sz w:val="22"/>
          <w:szCs w:val="22"/>
        </w:rPr>
        <w:t xml:space="preserve"> </w:t>
      </w:r>
    </w:p>
    <w:p w14:paraId="25BC87F8" w14:textId="77777777" w:rsidR="00675B72" w:rsidRDefault="00675B72" w:rsidP="00675B72">
      <w:pPr>
        <w:pStyle w:val="Default"/>
        <w:rPr>
          <w:color w:val="auto"/>
          <w:sz w:val="22"/>
          <w:szCs w:val="22"/>
        </w:rPr>
      </w:pPr>
      <w:r>
        <w:rPr>
          <w:color w:val="auto"/>
          <w:sz w:val="22"/>
          <w:szCs w:val="22"/>
        </w:rPr>
        <w:t>• Staff directly involved in the incident should talk through the incident on a one-to one basis with the manage</w:t>
      </w:r>
      <w:r w:rsidR="00216AE2">
        <w:rPr>
          <w:color w:val="auto"/>
          <w:sz w:val="22"/>
          <w:szCs w:val="22"/>
        </w:rPr>
        <w:t>ment team</w:t>
      </w:r>
    </w:p>
    <w:p w14:paraId="4CB9039E" w14:textId="77777777" w:rsidR="00675B72" w:rsidRDefault="00675B72" w:rsidP="00675B72">
      <w:pPr>
        <w:pStyle w:val="Default"/>
        <w:rPr>
          <w:color w:val="auto"/>
          <w:sz w:val="22"/>
          <w:szCs w:val="22"/>
        </w:rPr>
      </w:pPr>
      <w:r>
        <w:rPr>
          <w:color w:val="auto"/>
          <w:sz w:val="22"/>
          <w:szCs w:val="22"/>
        </w:rPr>
        <w:t xml:space="preserve">• Staff not involved in the incident should be briefed about the incident </w:t>
      </w:r>
    </w:p>
    <w:p w14:paraId="70CCAC06" w14:textId="77777777" w:rsidR="00675B72" w:rsidRDefault="00675B72" w:rsidP="00675B72">
      <w:pPr>
        <w:pStyle w:val="Default"/>
        <w:rPr>
          <w:color w:val="auto"/>
          <w:sz w:val="22"/>
          <w:szCs w:val="22"/>
        </w:rPr>
      </w:pPr>
      <w:r>
        <w:rPr>
          <w:color w:val="auto"/>
          <w:sz w:val="22"/>
          <w:szCs w:val="22"/>
        </w:rPr>
        <w:t xml:space="preserve">• If the person affected is not employed by the practice, then inform their line manager immediately after the incident </w:t>
      </w:r>
    </w:p>
    <w:p w14:paraId="76F04408" w14:textId="77777777" w:rsidR="00675B72" w:rsidRDefault="00675B72" w:rsidP="00675B72">
      <w:pPr>
        <w:pStyle w:val="Default"/>
        <w:rPr>
          <w:color w:val="auto"/>
          <w:sz w:val="22"/>
          <w:szCs w:val="22"/>
        </w:rPr>
      </w:pPr>
      <w:r>
        <w:rPr>
          <w:color w:val="auto"/>
          <w:sz w:val="22"/>
          <w:szCs w:val="22"/>
        </w:rPr>
        <w:t xml:space="preserve">• The policy should be reviewed </w:t>
      </w:r>
      <w:proofErr w:type="gramStart"/>
      <w:r>
        <w:rPr>
          <w:color w:val="auto"/>
          <w:sz w:val="22"/>
          <w:szCs w:val="22"/>
        </w:rPr>
        <w:t>in light of</w:t>
      </w:r>
      <w:proofErr w:type="gramEnd"/>
      <w:r>
        <w:rPr>
          <w:color w:val="auto"/>
          <w:sz w:val="22"/>
          <w:szCs w:val="22"/>
        </w:rPr>
        <w:t xml:space="preserve"> the incident to update it with any additional learning points/changes necessary </w:t>
      </w:r>
    </w:p>
    <w:p w14:paraId="7A6EEFCC" w14:textId="77777777" w:rsidR="00675B72" w:rsidRDefault="00675B72" w:rsidP="00675B72">
      <w:pPr>
        <w:pStyle w:val="Default"/>
        <w:rPr>
          <w:color w:val="auto"/>
          <w:sz w:val="22"/>
          <w:szCs w:val="22"/>
        </w:rPr>
      </w:pPr>
      <w:r>
        <w:rPr>
          <w:color w:val="auto"/>
          <w:sz w:val="22"/>
          <w:szCs w:val="22"/>
        </w:rPr>
        <w:t xml:space="preserve">• Following </w:t>
      </w:r>
      <w:r w:rsidR="00216AE2">
        <w:rPr>
          <w:color w:val="auto"/>
          <w:sz w:val="22"/>
          <w:szCs w:val="22"/>
        </w:rPr>
        <w:t>repeat</w:t>
      </w:r>
      <w:r>
        <w:rPr>
          <w:color w:val="auto"/>
          <w:sz w:val="22"/>
          <w:szCs w:val="22"/>
        </w:rPr>
        <w:t xml:space="preserve"> incident</w:t>
      </w:r>
      <w:r w:rsidR="00216AE2">
        <w:rPr>
          <w:color w:val="auto"/>
          <w:sz w:val="22"/>
          <w:szCs w:val="22"/>
        </w:rPr>
        <w:t xml:space="preserve">s, </w:t>
      </w:r>
      <w:r>
        <w:rPr>
          <w:color w:val="auto"/>
          <w:sz w:val="22"/>
          <w:szCs w:val="22"/>
        </w:rPr>
        <w:t xml:space="preserve">the practice should hold a significant event meeting to decide if the patient should be removed from the list. </w:t>
      </w:r>
    </w:p>
    <w:p w14:paraId="0CF25FEC" w14:textId="77777777" w:rsidR="00675B72" w:rsidRDefault="00675B72" w:rsidP="00675B72">
      <w:pPr>
        <w:pStyle w:val="Default"/>
        <w:rPr>
          <w:color w:val="auto"/>
          <w:sz w:val="22"/>
          <w:szCs w:val="22"/>
        </w:rPr>
      </w:pPr>
      <w:r>
        <w:rPr>
          <w:color w:val="auto"/>
          <w:sz w:val="22"/>
          <w:szCs w:val="22"/>
        </w:rPr>
        <w:t xml:space="preserve">• If the patient is to be removed from the list, then the practice </w:t>
      </w:r>
      <w:r w:rsidR="00216AE2">
        <w:rPr>
          <w:color w:val="auto"/>
          <w:sz w:val="22"/>
          <w:szCs w:val="22"/>
        </w:rPr>
        <w:t xml:space="preserve">will </w:t>
      </w:r>
      <w:r>
        <w:rPr>
          <w:color w:val="auto"/>
          <w:sz w:val="22"/>
          <w:szCs w:val="22"/>
        </w:rPr>
        <w:t xml:space="preserve">follow the procedure for the removal of patients. </w:t>
      </w:r>
    </w:p>
    <w:p w14:paraId="4956891F" w14:textId="77777777" w:rsidR="0033515D" w:rsidRDefault="0033515D" w:rsidP="00675B72">
      <w:pPr>
        <w:pStyle w:val="Default"/>
        <w:rPr>
          <w:color w:val="auto"/>
          <w:sz w:val="22"/>
          <w:szCs w:val="22"/>
        </w:rPr>
      </w:pPr>
    </w:p>
    <w:p w14:paraId="17D7406F" w14:textId="77777777" w:rsidR="00675B72" w:rsidRDefault="00675B72" w:rsidP="0033515D">
      <w:pPr>
        <w:pStyle w:val="Default"/>
        <w:rPr>
          <w:color w:val="auto"/>
          <w:sz w:val="22"/>
          <w:szCs w:val="22"/>
        </w:rPr>
      </w:pPr>
      <w:r>
        <w:rPr>
          <w:color w:val="auto"/>
          <w:sz w:val="22"/>
          <w:szCs w:val="22"/>
        </w:rPr>
        <w:t xml:space="preserve"> </w:t>
      </w:r>
    </w:p>
    <w:p w14:paraId="37CF9174" w14:textId="77777777" w:rsidR="00675B72" w:rsidRPr="00244AD8" w:rsidRDefault="00216AE2" w:rsidP="00675B72">
      <w:pPr>
        <w:pStyle w:val="Default"/>
        <w:rPr>
          <w:b/>
          <w:bCs/>
          <w:color w:val="auto"/>
          <w:sz w:val="22"/>
          <w:szCs w:val="22"/>
          <w:u w:val="single"/>
        </w:rPr>
      </w:pPr>
      <w:r w:rsidRPr="00244AD8">
        <w:rPr>
          <w:b/>
          <w:bCs/>
          <w:color w:val="auto"/>
          <w:sz w:val="22"/>
          <w:szCs w:val="22"/>
        </w:rPr>
        <w:t>6.0</w:t>
      </w:r>
      <w:r w:rsidR="00675B72" w:rsidRPr="00244AD8">
        <w:rPr>
          <w:b/>
          <w:bCs/>
          <w:color w:val="auto"/>
          <w:sz w:val="22"/>
          <w:szCs w:val="22"/>
        </w:rPr>
        <w:t xml:space="preserve"> </w:t>
      </w:r>
      <w:r w:rsidR="00675B72" w:rsidRPr="00244AD8">
        <w:rPr>
          <w:b/>
          <w:bCs/>
          <w:color w:val="auto"/>
          <w:sz w:val="22"/>
          <w:szCs w:val="22"/>
          <w:u w:val="single"/>
        </w:rPr>
        <w:t xml:space="preserve">Governance Arrangements </w:t>
      </w:r>
    </w:p>
    <w:p w14:paraId="310BF2A6" w14:textId="77777777" w:rsidR="00216AE2" w:rsidRDefault="00216AE2" w:rsidP="00675B72">
      <w:pPr>
        <w:pStyle w:val="Default"/>
        <w:rPr>
          <w:color w:val="auto"/>
          <w:sz w:val="22"/>
          <w:szCs w:val="22"/>
        </w:rPr>
      </w:pPr>
    </w:p>
    <w:p w14:paraId="3268862C" w14:textId="77777777" w:rsidR="00675B72" w:rsidRDefault="00675B72" w:rsidP="00675B72">
      <w:pPr>
        <w:pStyle w:val="Default"/>
        <w:rPr>
          <w:color w:val="auto"/>
          <w:sz w:val="22"/>
          <w:szCs w:val="22"/>
        </w:rPr>
      </w:pPr>
      <w:r>
        <w:rPr>
          <w:color w:val="auto"/>
          <w:sz w:val="22"/>
          <w:szCs w:val="22"/>
        </w:rPr>
        <w:t xml:space="preserve">This policy will be approved by the Practice Manager. The Practice Manager will be responsible for notifying all staff of the process, ensuring all staff has up to date copies of the document and that the staff are following the processes documented within. </w:t>
      </w:r>
    </w:p>
    <w:p w14:paraId="6EF024D7" w14:textId="77777777" w:rsidR="00675B72" w:rsidRDefault="00675B72" w:rsidP="00675B72">
      <w:pPr>
        <w:pStyle w:val="Default"/>
        <w:rPr>
          <w:color w:val="auto"/>
          <w:sz w:val="22"/>
          <w:szCs w:val="22"/>
        </w:rPr>
      </w:pPr>
      <w:r>
        <w:rPr>
          <w:color w:val="auto"/>
          <w:sz w:val="22"/>
          <w:szCs w:val="22"/>
        </w:rPr>
        <w:t xml:space="preserve">This policy will be reviewed 2 years from the date of </w:t>
      </w:r>
      <w:r w:rsidR="00216AE2">
        <w:rPr>
          <w:color w:val="auto"/>
          <w:sz w:val="22"/>
          <w:szCs w:val="22"/>
        </w:rPr>
        <w:t>publication.</w:t>
      </w:r>
      <w:r>
        <w:rPr>
          <w:color w:val="auto"/>
          <w:sz w:val="22"/>
          <w:szCs w:val="22"/>
        </w:rPr>
        <w:t xml:space="preserve"> </w:t>
      </w:r>
    </w:p>
    <w:p w14:paraId="0DC24AAA" w14:textId="77777777" w:rsidR="00675B72" w:rsidRDefault="00675B72" w:rsidP="00675B72">
      <w:pPr>
        <w:pStyle w:val="Default"/>
        <w:rPr>
          <w:color w:val="auto"/>
        </w:rPr>
      </w:pPr>
    </w:p>
    <w:p w14:paraId="71B7074A" w14:textId="77777777" w:rsidR="00A205C3" w:rsidRDefault="00A205C3" w:rsidP="005D2416">
      <w:pPr>
        <w:pStyle w:val="BodyText"/>
        <w:jc w:val="left"/>
      </w:pPr>
    </w:p>
    <w:p w14:paraId="159F902E" w14:textId="77777777" w:rsidR="00A14B46" w:rsidRDefault="00A14B46" w:rsidP="005D2416">
      <w:pPr>
        <w:pStyle w:val="BodyText"/>
        <w:jc w:val="left"/>
      </w:pPr>
    </w:p>
    <w:p w14:paraId="256AF693" w14:textId="77777777" w:rsidR="00A14B46" w:rsidRDefault="00A14B46" w:rsidP="005D2416">
      <w:pPr>
        <w:pStyle w:val="BodyText"/>
        <w:jc w:val="left"/>
      </w:pPr>
    </w:p>
    <w:p w14:paraId="13823248" w14:textId="77777777" w:rsidR="00A14B46" w:rsidRDefault="00A14B46" w:rsidP="005D2416">
      <w:pPr>
        <w:pStyle w:val="BodyText"/>
        <w:jc w:val="left"/>
      </w:pPr>
    </w:p>
    <w:p w14:paraId="04CFB593" w14:textId="77777777" w:rsidR="00A14B46" w:rsidRDefault="00A14B46" w:rsidP="005D2416">
      <w:pPr>
        <w:pStyle w:val="BodyText"/>
        <w:jc w:val="left"/>
      </w:pPr>
    </w:p>
    <w:p w14:paraId="2F756B78" w14:textId="77777777" w:rsidR="00A14B46" w:rsidRDefault="00A14B46" w:rsidP="005D2416">
      <w:pPr>
        <w:pStyle w:val="BodyText"/>
        <w:jc w:val="left"/>
      </w:pPr>
    </w:p>
    <w:p w14:paraId="46A8B4BB" w14:textId="77777777" w:rsidR="00A14B46" w:rsidRDefault="00A14B46" w:rsidP="005D2416">
      <w:pPr>
        <w:pStyle w:val="BodyText"/>
        <w:jc w:val="left"/>
      </w:pPr>
    </w:p>
    <w:p w14:paraId="512A577A" w14:textId="77777777" w:rsidR="00A14B46" w:rsidRDefault="00A14B46" w:rsidP="005D2416">
      <w:pPr>
        <w:pStyle w:val="BodyText"/>
        <w:jc w:val="left"/>
      </w:pPr>
    </w:p>
    <w:p w14:paraId="606AD296" w14:textId="77777777" w:rsidR="00A14B46" w:rsidRDefault="00A14B46" w:rsidP="005D2416">
      <w:pPr>
        <w:pStyle w:val="BodyText"/>
        <w:jc w:val="left"/>
      </w:pPr>
    </w:p>
    <w:p w14:paraId="7D1DBA93" w14:textId="77777777" w:rsidR="00A14B46" w:rsidRDefault="00A14B46" w:rsidP="005D2416">
      <w:pPr>
        <w:pStyle w:val="BodyText"/>
        <w:jc w:val="left"/>
      </w:pPr>
    </w:p>
    <w:p w14:paraId="788BA3CB" w14:textId="77777777" w:rsidR="00A14B46" w:rsidRDefault="00A14B46" w:rsidP="005D2416">
      <w:pPr>
        <w:pStyle w:val="BodyText"/>
        <w:jc w:val="left"/>
      </w:pPr>
    </w:p>
    <w:p w14:paraId="20178F78" w14:textId="77777777" w:rsidR="00A14B46" w:rsidRDefault="00A14B46" w:rsidP="005D2416">
      <w:pPr>
        <w:pStyle w:val="BodyText"/>
        <w:jc w:val="left"/>
      </w:pPr>
    </w:p>
    <w:p w14:paraId="42E7B7A6" w14:textId="77777777" w:rsidR="00A14B46" w:rsidRDefault="00A14B46" w:rsidP="005D2416">
      <w:pPr>
        <w:pStyle w:val="BodyText"/>
        <w:jc w:val="left"/>
      </w:pPr>
    </w:p>
    <w:p w14:paraId="4E7D38F7" w14:textId="77777777" w:rsidR="00A14B46" w:rsidRDefault="00A14B46" w:rsidP="005D2416">
      <w:pPr>
        <w:pStyle w:val="BodyText"/>
        <w:jc w:val="left"/>
      </w:pPr>
    </w:p>
    <w:p w14:paraId="34FF3785" w14:textId="77777777" w:rsidR="00A14B46" w:rsidRDefault="00A14B46" w:rsidP="005D2416">
      <w:pPr>
        <w:pStyle w:val="BodyText"/>
        <w:jc w:val="left"/>
      </w:pPr>
    </w:p>
    <w:p w14:paraId="3E01B059" w14:textId="77777777" w:rsidR="00A14B46" w:rsidRDefault="00A14B46" w:rsidP="005D2416">
      <w:pPr>
        <w:pStyle w:val="BodyText"/>
        <w:jc w:val="left"/>
      </w:pPr>
    </w:p>
    <w:p w14:paraId="61D727AA" w14:textId="77777777" w:rsidR="00A205C3" w:rsidRDefault="00A205C3" w:rsidP="005D2416">
      <w:pPr>
        <w:pStyle w:val="BodyText"/>
        <w:jc w:val="left"/>
      </w:pPr>
    </w:p>
    <w:p w14:paraId="16197CBA" w14:textId="77777777" w:rsidR="00A14B46" w:rsidRDefault="00A14B46" w:rsidP="005D2416">
      <w:pPr>
        <w:pStyle w:val="BodyText"/>
        <w:jc w:val="left"/>
        <w:rPr>
          <w:rFonts w:ascii="Calibri" w:hAnsi="Calibri" w:cs="Calibri"/>
          <w:szCs w:val="24"/>
        </w:rPr>
      </w:pPr>
    </w:p>
    <w:p w14:paraId="6AD2A87C" w14:textId="77777777" w:rsidR="005D2416" w:rsidRDefault="00E32242" w:rsidP="005D2416">
      <w:pPr>
        <w:pStyle w:val="BodyText"/>
        <w:jc w:val="left"/>
        <w:rPr>
          <w:rFonts w:ascii="Calibri" w:hAnsi="Calibri" w:cs="Calibri"/>
          <w:szCs w:val="24"/>
        </w:rPr>
      </w:pPr>
      <w:r>
        <w:rPr>
          <w:rFonts w:ascii="Calibri" w:hAnsi="Calibri" w:cs="Calibri"/>
          <w:szCs w:val="24"/>
        </w:rPr>
        <w:lastRenderedPageBreak/>
        <w:t>Appendix 1</w:t>
      </w:r>
    </w:p>
    <w:p w14:paraId="2E9690BD" w14:textId="77777777" w:rsidR="00D635BB" w:rsidRDefault="00D635BB" w:rsidP="00D635BB">
      <w:pPr>
        <w:jc w:val="center"/>
        <w:rPr>
          <w:rFonts w:ascii="Calibri" w:hAnsi="Calibri" w:cs="Calibri"/>
          <w:b/>
          <w:sz w:val="28"/>
          <w:szCs w:val="28"/>
        </w:rPr>
      </w:pPr>
      <w:r w:rsidRPr="006E2C42">
        <w:rPr>
          <w:rFonts w:ascii="Calibri" w:hAnsi="Calibri" w:cs="Calibri"/>
          <w:b/>
          <w:sz w:val="28"/>
          <w:szCs w:val="28"/>
        </w:rPr>
        <w:t xml:space="preserve">Patient </w:t>
      </w:r>
      <w:r>
        <w:rPr>
          <w:rFonts w:ascii="Calibri" w:hAnsi="Calibri" w:cs="Calibri"/>
          <w:b/>
          <w:sz w:val="28"/>
          <w:szCs w:val="28"/>
        </w:rPr>
        <w:t>U</w:t>
      </w:r>
      <w:r w:rsidRPr="006E2C42">
        <w:rPr>
          <w:rFonts w:ascii="Calibri" w:hAnsi="Calibri" w:cs="Calibri"/>
          <w:b/>
          <w:sz w:val="28"/>
          <w:szCs w:val="28"/>
        </w:rPr>
        <w:t xml:space="preserve">nacceptable </w:t>
      </w:r>
      <w:r>
        <w:rPr>
          <w:rFonts w:ascii="Calibri" w:hAnsi="Calibri" w:cs="Calibri"/>
          <w:b/>
          <w:sz w:val="28"/>
          <w:szCs w:val="28"/>
        </w:rPr>
        <w:t>B</w:t>
      </w:r>
      <w:r w:rsidRPr="006E2C42">
        <w:rPr>
          <w:rFonts w:ascii="Calibri" w:hAnsi="Calibri" w:cs="Calibri"/>
          <w:b/>
          <w:sz w:val="28"/>
          <w:szCs w:val="28"/>
        </w:rPr>
        <w:t xml:space="preserve">ehaviour </w:t>
      </w:r>
    </w:p>
    <w:p w14:paraId="613B6784" w14:textId="77777777" w:rsidR="00D635BB" w:rsidRPr="00E111DD" w:rsidRDefault="00D635BB" w:rsidP="00D635BB">
      <w:pPr>
        <w:jc w:val="center"/>
        <w:rPr>
          <w:rFonts w:ascii="Calibri" w:hAnsi="Calibri" w:cs="Calibri"/>
          <w:b/>
          <w:sz w:val="8"/>
          <w:szCs w:val="8"/>
        </w:rPr>
      </w:pPr>
      <w:r w:rsidRPr="006E2C42">
        <w:rPr>
          <w:rFonts w:ascii="Calibri" w:hAnsi="Calibri" w:cs="Calibri"/>
          <w:b/>
          <w:sz w:val="28"/>
          <w:szCs w:val="28"/>
        </w:rPr>
        <w:t>Incident Reporting Form</w:t>
      </w:r>
    </w:p>
    <w:p w14:paraId="3EFF3062" w14:textId="77777777" w:rsidR="00D635BB" w:rsidRPr="00E111DD" w:rsidRDefault="00D635BB" w:rsidP="00D635BB">
      <w:pPr>
        <w:rPr>
          <w:rFonts w:ascii="Calibri" w:hAnsi="Calibri" w:cs="Calibri"/>
          <w:sz w:val="8"/>
          <w:szCs w:val="8"/>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5218"/>
      </w:tblGrid>
      <w:tr w:rsidR="00D635BB" w:rsidRPr="00E111DD" w14:paraId="000309B5" w14:textId="77777777" w:rsidTr="003D10B2">
        <w:trPr>
          <w:trHeight w:val="470"/>
          <w:jc w:val="center"/>
        </w:trPr>
        <w:tc>
          <w:tcPr>
            <w:tcW w:w="3710" w:type="dxa"/>
            <w:shd w:val="clear" w:color="auto" w:fill="0070C0"/>
          </w:tcPr>
          <w:p w14:paraId="5EEFFBFD" w14:textId="77777777" w:rsidR="00D635BB" w:rsidRPr="00676282" w:rsidRDefault="00D635BB" w:rsidP="003D10B2">
            <w:pPr>
              <w:rPr>
                <w:rFonts w:ascii="Calibri" w:hAnsi="Calibri" w:cs="Calibri"/>
                <w:bCs/>
                <w:color w:val="FFFFFF"/>
                <w:szCs w:val="24"/>
              </w:rPr>
            </w:pPr>
            <w:r w:rsidRPr="00676282">
              <w:rPr>
                <w:rFonts w:ascii="Calibri" w:hAnsi="Calibri" w:cs="Calibri"/>
                <w:bCs/>
                <w:color w:val="FFFFFF"/>
                <w:szCs w:val="24"/>
              </w:rPr>
              <w:t>Date of Incident:</w:t>
            </w:r>
          </w:p>
        </w:tc>
        <w:tc>
          <w:tcPr>
            <w:tcW w:w="5218" w:type="dxa"/>
          </w:tcPr>
          <w:p w14:paraId="37A2F154" w14:textId="77777777" w:rsidR="00D635BB" w:rsidRDefault="00D635BB" w:rsidP="003D10B2">
            <w:pPr>
              <w:rPr>
                <w:rFonts w:ascii="Calibri" w:hAnsi="Calibri" w:cs="Calibri"/>
                <w:b/>
                <w:szCs w:val="24"/>
              </w:rPr>
            </w:pPr>
          </w:p>
          <w:p w14:paraId="0110E3E2" w14:textId="77777777" w:rsidR="00D635BB" w:rsidRPr="00E111DD" w:rsidRDefault="00D635BB" w:rsidP="003D10B2">
            <w:pPr>
              <w:rPr>
                <w:rFonts w:ascii="Calibri" w:hAnsi="Calibri" w:cs="Calibri"/>
                <w:b/>
                <w:szCs w:val="24"/>
              </w:rPr>
            </w:pPr>
          </w:p>
        </w:tc>
      </w:tr>
      <w:tr w:rsidR="00D635BB" w:rsidRPr="00E111DD" w14:paraId="174E53F6" w14:textId="77777777" w:rsidTr="003D10B2">
        <w:trPr>
          <w:trHeight w:val="447"/>
          <w:jc w:val="center"/>
        </w:trPr>
        <w:tc>
          <w:tcPr>
            <w:tcW w:w="3710" w:type="dxa"/>
            <w:shd w:val="clear" w:color="auto" w:fill="0070C0"/>
          </w:tcPr>
          <w:p w14:paraId="0F980581" w14:textId="77777777" w:rsidR="00D635BB" w:rsidRPr="00676282" w:rsidRDefault="00D635BB" w:rsidP="003D10B2">
            <w:pPr>
              <w:rPr>
                <w:rFonts w:ascii="Calibri" w:hAnsi="Calibri" w:cs="Calibri"/>
                <w:bCs/>
                <w:color w:val="FFFFFF"/>
                <w:szCs w:val="24"/>
              </w:rPr>
            </w:pPr>
            <w:r w:rsidRPr="00676282">
              <w:rPr>
                <w:rFonts w:ascii="Calibri" w:hAnsi="Calibri" w:cs="Calibri"/>
                <w:bCs/>
                <w:color w:val="FFFFFF"/>
                <w:szCs w:val="24"/>
              </w:rPr>
              <w:t>Reported by:</w:t>
            </w:r>
          </w:p>
        </w:tc>
        <w:tc>
          <w:tcPr>
            <w:tcW w:w="5218" w:type="dxa"/>
          </w:tcPr>
          <w:p w14:paraId="5617CCEF" w14:textId="77777777" w:rsidR="00D635BB" w:rsidRDefault="00D635BB" w:rsidP="003D10B2">
            <w:pPr>
              <w:rPr>
                <w:rFonts w:ascii="Calibri" w:hAnsi="Calibri" w:cs="Calibri"/>
                <w:b/>
                <w:szCs w:val="24"/>
              </w:rPr>
            </w:pPr>
          </w:p>
          <w:p w14:paraId="6A1DE104" w14:textId="77777777" w:rsidR="00D635BB" w:rsidRPr="00E111DD" w:rsidRDefault="00D635BB" w:rsidP="003D10B2">
            <w:pPr>
              <w:rPr>
                <w:rFonts w:ascii="Calibri" w:hAnsi="Calibri" w:cs="Calibri"/>
                <w:b/>
                <w:szCs w:val="24"/>
              </w:rPr>
            </w:pPr>
          </w:p>
        </w:tc>
      </w:tr>
      <w:tr w:rsidR="00D635BB" w:rsidRPr="00E111DD" w14:paraId="26885C92" w14:textId="77777777" w:rsidTr="003D10B2">
        <w:trPr>
          <w:trHeight w:val="628"/>
          <w:jc w:val="center"/>
        </w:trPr>
        <w:tc>
          <w:tcPr>
            <w:tcW w:w="3710" w:type="dxa"/>
            <w:shd w:val="clear" w:color="auto" w:fill="0070C0"/>
          </w:tcPr>
          <w:p w14:paraId="32F7C15C" w14:textId="77777777" w:rsidR="00D635BB" w:rsidRPr="00676282" w:rsidRDefault="00D635BB" w:rsidP="003D10B2">
            <w:pPr>
              <w:rPr>
                <w:rFonts w:ascii="Calibri" w:hAnsi="Calibri" w:cs="Calibri"/>
                <w:bCs/>
                <w:color w:val="FFFFFF"/>
                <w:szCs w:val="24"/>
              </w:rPr>
            </w:pPr>
            <w:r>
              <w:rPr>
                <w:rFonts w:ascii="Calibri" w:hAnsi="Calibri" w:cs="Calibri"/>
                <w:bCs/>
                <w:color w:val="FFFFFF"/>
                <w:szCs w:val="24"/>
              </w:rPr>
              <w:t>Patient details</w:t>
            </w:r>
            <w:r w:rsidRPr="00676282">
              <w:rPr>
                <w:rFonts w:ascii="Calibri" w:hAnsi="Calibri" w:cs="Calibri"/>
                <w:bCs/>
                <w:color w:val="FFFFFF"/>
                <w:szCs w:val="24"/>
              </w:rPr>
              <w:t>:</w:t>
            </w:r>
            <w:r>
              <w:rPr>
                <w:rFonts w:ascii="Calibri" w:hAnsi="Calibri" w:cs="Calibri"/>
                <w:bCs/>
                <w:color w:val="FFFFFF"/>
                <w:szCs w:val="24"/>
              </w:rPr>
              <w:t xml:space="preserve"> name &amp; DOB</w:t>
            </w:r>
          </w:p>
        </w:tc>
        <w:tc>
          <w:tcPr>
            <w:tcW w:w="5218" w:type="dxa"/>
          </w:tcPr>
          <w:p w14:paraId="65C1BAB7" w14:textId="77777777" w:rsidR="00D635BB" w:rsidRDefault="00D635BB" w:rsidP="003D10B2">
            <w:pPr>
              <w:rPr>
                <w:rFonts w:ascii="Calibri" w:hAnsi="Calibri" w:cs="Calibri"/>
                <w:b/>
                <w:szCs w:val="24"/>
              </w:rPr>
            </w:pPr>
          </w:p>
          <w:p w14:paraId="5424E595" w14:textId="77777777" w:rsidR="00D635BB" w:rsidRPr="00E111DD" w:rsidRDefault="00D635BB" w:rsidP="003D10B2">
            <w:pPr>
              <w:rPr>
                <w:rFonts w:ascii="Calibri" w:hAnsi="Calibri" w:cs="Calibri"/>
                <w:b/>
                <w:szCs w:val="24"/>
              </w:rPr>
            </w:pPr>
          </w:p>
        </w:tc>
      </w:tr>
    </w:tbl>
    <w:p w14:paraId="585425E7" w14:textId="77777777" w:rsidR="00D635BB" w:rsidRPr="00E111DD" w:rsidRDefault="00D635BB" w:rsidP="00D635BB">
      <w:pPr>
        <w:rPr>
          <w:rFonts w:ascii="Calibri" w:hAnsi="Calibri" w:cs="Calibri"/>
          <w:sz w:val="2"/>
          <w:szCs w:val="2"/>
        </w:rPr>
      </w:pPr>
    </w:p>
    <w:p w14:paraId="2F3EF918" w14:textId="77777777" w:rsidR="00D635BB" w:rsidRPr="00E111DD" w:rsidRDefault="00D635BB" w:rsidP="00D635BB">
      <w:pPr>
        <w:rPr>
          <w:rFonts w:ascii="Calibri" w:hAnsi="Calibri" w:cs="Calibri"/>
          <w:sz w:val="8"/>
          <w:szCs w:val="8"/>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D635BB" w:rsidRPr="00E111DD" w14:paraId="3AC4B35C" w14:textId="77777777" w:rsidTr="003D10B2">
        <w:trPr>
          <w:trHeight w:val="265"/>
          <w:jc w:val="center"/>
        </w:trPr>
        <w:tc>
          <w:tcPr>
            <w:tcW w:w="8928" w:type="dxa"/>
            <w:shd w:val="clear" w:color="auto" w:fill="0070C0"/>
          </w:tcPr>
          <w:p w14:paraId="1DE6CFF5" w14:textId="77777777" w:rsidR="00D635BB" w:rsidRPr="00676282" w:rsidRDefault="00D635BB" w:rsidP="003D10B2">
            <w:pPr>
              <w:rPr>
                <w:rFonts w:ascii="Calibri" w:hAnsi="Calibri" w:cs="Calibri"/>
                <w:bCs/>
                <w:color w:val="FFFFFF"/>
                <w:szCs w:val="24"/>
              </w:rPr>
            </w:pPr>
            <w:r w:rsidRPr="00676282">
              <w:rPr>
                <w:rFonts w:ascii="Calibri" w:hAnsi="Calibri" w:cs="Calibri"/>
                <w:bCs/>
                <w:color w:val="FFFFFF"/>
                <w:szCs w:val="24"/>
              </w:rPr>
              <w:t>What happened?</w:t>
            </w:r>
          </w:p>
        </w:tc>
      </w:tr>
      <w:tr w:rsidR="00D635BB" w:rsidRPr="00E111DD" w14:paraId="46FE9603" w14:textId="77777777" w:rsidTr="003D10B2">
        <w:trPr>
          <w:trHeight w:val="2793"/>
          <w:jc w:val="center"/>
        </w:trPr>
        <w:tc>
          <w:tcPr>
            <w:tcW w:w="8928" w:type="dxa"/>
          </w:tcPr>
          <w:p w14:paraId="2721A398" w14:textId="77777777" w:rsidR="00D635BB" w:rsidRPr="00F93E0F" w:rsidRDefault="00D635BB" w:rsidP="003D10B2">
            <w:pPr>
              <w:rPr>
                <w:rFonts w:ascii="Calibri" w:hAnsi="Calibri" w:cs="Calibri"/>
                <w:bCs/>
                <w:sz w:val="20"/>
                <w:szCs w:val="20"/>
              </w:rPr>
            </w:pPr>
          </w:p>
          <w:p w14:paraId="508DC985" w14:textId="77777777" w:rsidR="00D635BB" w:rsidRDefault="00D635BB" w:rsidP="003D10B2">
            <w:pPr>
              <w:rPr>
                <w:rFonts w:ascii="Calibri" w:hAnsi="Calibri" w:cs="Calibri"/>
                <w:bCs/>
                <w:sz w:val="20"/>
                <w:szCs w:val="20"/>
              </w:rPr>
            </w:pPr>
          </w:p>
          <w:p w14:paraId="6A78E235" w14:textId="77777777" w:rsidR="00D635BB" w:rsidRDefault="00D635BB" w:rsidP="003D10B2">
            <w:pPr>
              <w:rPr>
                <w:rFonts w:ascii="Calibri" w:hAnsi="Calibri" w:cs="Calibri"/>
                <w:bCs/>
                <w:sz w:val="20"/>
                <w:szCs w:val="20"/>
              </w:rPr>
            </w:pPr>
          </w:p>
          <w:p w14:paraId="3A8B04DD" w14:textId="77777777" w:rsidR="00D635BB" w:rsidRDefault="00D635BB" w:rsidP="003D10B2">
            <w:pPr>
              <w:rPr>
                <w:rFonts w:ascii="Calibri" w:hAnsi="Calibri" w:cs="Calibri"/>
                <w:bCs/>
                <w:sz w:val="20"/>
                <w:szCs w:val="20"/>
              </w:rPr>
            </w:pPr>
          </w:p>
          <w:p w14:paraId="0246648F" w14:textId="77777777" w:rsidR="00D635BB" w:rsidRDefault="00D635BB" w:rsidP="003D10B2">
            <w:pPr>
              <w:rPr>
                <w:rFonts w:ascii="Calibri" w:hAnsi="Calibri" w:cs="Calibri"/>
                <w:bCs/>
                <w:sz w:val="20"/>
                <w:szCs w:val="20"/>
              </w:rPr>
            </w:pPr>
          </w:p>
          <w:p w14:paraId="618C865B" w14:textId="77777777" w:rsidR="00D635BB" w:rsidRDefault="00D635BB" w:rsidP="003D10B2">
            <w:pPr>
              <w:rPr>
                <w:rFonts w:ascii="Calibri" w:hAnsi="Calibri" w:cs="Calibri"/>
                <w:bCs/>
                <w:sz w:val="20"/>
                <w:szCs w:val="20"/>
              </w:rPr>
            </w:pPr>
          </w:p>
          <w:p w14:paraId="670B4B0B" w14:textId="77777777" w:rsidR="00D635BB" w:rsidRDefault="00D635BB" w:rsidP="003D10B2">
            <w:pPr>
              <w:rPr>
                <w:rFonts w:ascii="Calibri" w:hAnsi="Calibri" w:cs="Calibri"/>
                <w:bCs/>
                <w:sz w:val="20"/>
                <w:szCs w:val="20"/>
              </w:rPr>
            </w:pPr>
          </w:p>
          <w:p w14:paraId="374ACAC0" w14:textId="77777777" w:rsidR="00D635BB" w:rsidRDefault="00D635BB" w:rsidP="003D10B2">
            <w:pPr>
              <w:rPr>
                <w:rFonts w:ascii="Calibri" w:hAnsi="Calibri" w:cs="Calibri"/>
                <w:bCs/>
                <w:sz w:val="20"/>
                <w:szCs w:val="20"/>
              </w:rPr>
            </w:pPr>
          </w:p>
          <w:p w14:paraId="4B50F4DA" w14:textId="77777777" w:rsidR="00D635BB" w:rsidRDefault="00D635BB" w:rsidP="003D10B2">
            <w:pPr>
              <w:rPr>
                <w:rFonts w:ascii="Calibri" w:hAnsi="Calibri" w:cs="Calibri"/>
                <w:bCs/>
                <w:sz w:val="20"/>
                <w:szCs w:val="20"/>
              </w:rPr>
            </w:pPr>
          </w:p>
          <w:p w14:paraId="7BCE2582" w14:textId="77777777" w:rsidR="00D635BB" w:rsidRPr="00F93E0F" w:rsidRDefault="00D635BB" w:rsidP="003D10B2">
            <w:pPr>
              <w:rPr>
                <w:rFonts w:ascii="Calibri" w:hAnsi="Calibri" w:cs="Calibri"/>
                <w:bCs/>
                <w:sz w:val="20"/>
                <w:szCs w:val="20"/>
              </w:rPr>
            </w:pPr>
          </w:p>
          <w:p w14:paraId="2E81F605" w14:textId="77777777" w:rsidR="00D635BB" w:rsidRPr="00F93E0F" w:rsidRDefault="00D635BB" w:rsidP="003D10B2">
            <w:pPr>
              <w:rPr>
                <w:rFonts w:ascii="Calibri" w:hAnsi="Calibri" w:cs="Calibri"/>
                <w:bCs/>
                <w:sz w:val="20"/>
                <w:szCs w:val="20"/>
              </w:rPr>
            </w:pPr>
          </w:p>
          <w:p w14:paraId="4AC7F927" w14:textId="77777777" w:rsidR="00D635BB" w:rsidRPr="00F93E0F" w:rsidRDefault="00D635BB" w:rsidP="003D10B2">
            <w:pPr>
              <w:rPr>
                <w:rFonts w:ascii="Calibri" w:hAnsi="Calibri" w:cs="Calibri"/>
                <w:bCs/>
                <w:sz w:val="20"/>
                <w:szCs w:val="20"/>
              </w:rPr>
            </w:pPr>
          </w:p>
          <w:p w14:paraId="74AE371D" w14:textId="77777777" w:rsidR="00D635BB" w:rsidRPr="00F93E0F" w:rsidRDefault="00D635BB" w:rsidP="003D10B2">
            <w:pPr>
              <w:rPr>
                <w:rFonts w:ascii="Calibri" w:hAnsi="Calibri" w:cs="Calibri"/>
                <w:bCs/>
                <w:sz w:val="20"/>
                <w:szCs w:val="20"/>
              </w:rPr>
            </w:pPr>
          </w:p>
          <w:p w14:paraId="5A854D98" w14:textId="77777777" w:rsidR="00D635BB" w:rsidRPr="00F93E0F" w:rsidRDefault="00D635BB" w:rsidP="003D10B2">
            <w:pPr>
              <w:rPr>
                <w:rFonts w:ascii="Calibri" w:hAnsi="Calibri" w:cs="Calibri"/>
                <w:bCs/>
                <w:sz w:val="20"/>
                <w:szCs w:val="20"/>
              </w:rPr>
            </w:pPr>
          </w:p>
        </w:tc>
      </w:tr>
      <w:tr w:rsidR="00D635BB" w:rsidRPr="00E111DD" w14:paraId="04CF3F8F" w14:textId="77777777" w:rsidTr="003D10B2">
        <w:trPr>
          <w:trHeight w:val="281"/>
          <w:jc w:val="center"/>
        </w:trPr>
        <w:tc>
          <w:tcPr>
            <w:tcW w:w="8928" w:type="dxa"/>
            <w:shd w:val="clear" w:color="auto" w:fill="0070C0"/>
          </w:tcPr>
          <w:p w14:paraId="2FCDCA1B" w14:textId="77777777" w:rsidR="00D635BB" w:rsidRPr="00676282" w:rsidRDefault="00D635BB" w:rsidP="003D10B2">
            <w:pPr>
              <w:rPr>
                <w:rFonts w:ascii="Calibri" w:hAnsi="Calibri" w:cs="Calibri"/>
                <w:bCs/>
                <w:color w:val="FFFFFF"/>
                <w:sz w:val="20"/>
                <w:szCs w:val="20"/>
              </w:rPr>
            </w:pPr>
            <w:r w:rsidRPr="00676282">
              <w:rPr>
                <w:rFonts w:ascii="Calibri" w:hAnsi="Calibri" w:cs="Calibri"/>
                <w:bCs/>
                <w:color w:val="FFFFFF"/>
                <w:szCs w:val="24"/>
              </w:rPr>
              <w:t>Contributing factors:</w:t>
            </w:r>
          </w:p>
        </w:tc>
      </w:tr>
      <w:tr w:rsidR="00D635BB" w:rsidRPr="00E111DD" w14:paraId="664FA1A6" w14:textId="77777777" w:rsidTr="003D10B2">
        <w:trPr>
          <w:trHeight w:val="2099"/>
          <w:jc w:val="center"/>
        </w:trPr>
        <w:tc>
          <w:tcPr>
            <w:tcW w:w="8928" w:type="dxa"/>
          </w:tcPr>
          <w:p w14:paraId="1DC60AF2" w14:textId="77777777" w:rsidR="00D635BB" w:rsidRDefault="00D635BB" w:rsidP="003D10B2">
            <w:pPr>
              <w:rPr>
                <w:rFonts w:ascii="Calibri" w:hAnsi="Calibri" w:cs="Calibri"/>
                <w:bCs/>
                <w:szCs w:val="24"/>
              </w:rPr>
            </w:pPr>
          </w:p>
          <w:p w14:paraId="519EB004" w14:textId="77777777" w:rsidR="00D635BB" w:rsidRDefault="00D635BB" w:rsidP="003D10B2">
            <w:pPr>
              <w:rPr>
                <w:rFonts w:ascii="Calibri" w:hAnsi="Calibri" w:cs="Calibri"/>
                <w:bCs/>
                <w:szCs w:val="24"/>
              </w:rPr>
            </w:pPr>
          </w:p>
          <w:p w14:paraId="4FD37BF1" w14:textId="77777777" w:rsidR="00D635BB" w:rsidRDefault="00D635BB" w:rsidP="003D10B2">
            <w:pPr>
              <w:rPr>
                <w:rFonts w:ascii="Calibri" w:hAnsi="Calibri" w:cs="Calibri"/>
                <w:bCs/>
                <w:szCs w:val="24"/>
              </w:rPr>
            </w:pPr>
          </w:p>
          <w:p w14:paraId="7F46BB5E" w14:textId="77777777" w:rsidR="00D635BB" w:rsidRDefault="00D635BB" w:rsidP="003D10B2">
            <w:pPr>
              <w:rPr>
                <w:rFonts w:ascii="Calibri" w:hAnsi="Calibri" w:cs="Calibri"/>
                <w:bCs/>
                <w:szCs w:val="24"/>
              </w:rPr>
            </w:pPr>
          </w:p>
          <w:p w14:paraId="578EF7CA" w14:textId="77777777" w:rsidR="00D635BB" w:rsidRDefault="00D635BB" w:rsidP="003D10B2">
            <w:pPr>
              <w:rPr>
                <w:rFonts w:ascii="Calibri" w:hAnsi="Calibri" w:cs="Calibri"/>
                <w:bCs/>
                <w:szCs w:val="24"/>
              </w:rPr>
            </w:pPr>
          </w:p>
          <w:p w14:paraId="22C4D6ED" w14:textId="77777777" w:rsidR="00D635BB" w:rsidRDefault="00D635BB" w:rsidP="003D10B2">
            <w:pPr>
              <w:rPr>
                <w:rFonts w:ascii="Calibri" w:hAnsi="Calibri" w:cs="Calibri"/>
                <w:bCs/>
                <w:szCs w:val="24"/>
              </w:rPr>
            </w:pPr>
          </w:p>
          <w:p w14:paraId="74761411" w14:textId="77777777" w:rsidR="00D635BB" w:rsidRDefault="00D635BB" w:rsidP="003D10B2">
            <w:pPr>
              <w:rPr>
                <w:rFonts w:ascii="Calibri" w:hAnsi="Calibri" w:cs="Calibri"/>
                <w:bCs/>
                <w:szCs w:val="24"/>
              </w:rPr>
            </w:pPr>
          </w:p>
          <w:p w14:paraId="70ECC570" w14:textId="77777777" w:rsidR="00D635BB" w:rsidRDefault="00D635BB" w:rsidP="003D10B2">
            <w:pPr>
              <w:rPr>
                <w:rFonts w:ascii="Calibri" w:hAnsi="Calibri" w:cs="Calibri"/>
                <w:bCs/>
                <w:szCs w:val="24"/>
              </w:rPr>
            </w:pPr>
          </w:p>
          <w:p w14:paraId="465F3DDE" w14:textId="77777777" w:rsidR="00D635BB" w:rsidRDefault="00D635BB" w:rsidP="003D10B2">
            <w:pPr>
              <w:rPr>
                <w:rFonts w:ascii="Calibri" w:hAnsi="Calibri" w:cs="Calibri"/>
                <w:bCs/>
                <w:szCs w:val="24"/>
              </w:rPr>
            </w:pPr>
          </w:p>
          <w:p w14:paraId="4ED541F1" w14:textId="77777777" w:rsidR="00D635BB" w:rsidRPr="00F93E0F" w:rsidRDefault="00D635BB" w:rsidP="003D10B2">
            <w:pPr>
              <w:rPr>
                <w:rFonts w:ascii="Calibri" w:hAnsi="Calibri" w:cs="Calibri"/>
                <w:bCs/>
                <w:szCs w:val="24"/>
              </w:rPr>
            </w:pPr>
          </w:p>
        </w:tc>
      </w:tr>
      <w:tr w:rsidR="00D635BB" w:rsidRPr="00E111DD" w14:paraId="54291A09" w14:textId="77777777" w:rsidTr="003D10B2">
        <w:trPr>
          <w:trHeight w:val="263"/>
          <w:jc w:val="center"/>
        </w:trPr>
        <w:tc>
          <w:tcPr>
            <w:tcW w:w="8928" w:type="dxa"/>
            <w:shd w:val="clear" w:color="auto" w:fill="0070C0"/>
          </w:tcPr>
          <w:p w14:paraId="17F95B1D" w14:textId="77777777" w:rsidR="00D635BB" w:rsidRPr="00676282" w:rsidRDefault="00D635BB" w:rsidP="003D10B2">
            <w:pPr>
              <w:rPr>
                <w:rFonts w:ascii="Calibri" w:hAnsi="Calibri" w:cs="Calibri"/>
                <w:bCs/>
                <w:color w:val="FFFFFF"/>
                <w:sz w:val="20"/>
                <w:szCs w:val="20"/>
              </w:rPr>
            </w:pPr>
            <w:r w:rsidRPr="00676282">
              <w:rPr>
                <w:rFonts w:ascii="Calibri" w:hAnsi="Calibri" w:cs="Calibri"/>
                <w:bCs/>
                <w:color w:val="FFFFFF"/>
                <w:szCs w:val="24"/>
              </w:rPr>
              <w:t>Key issues identified:</w:t>
            </w:r>
          </w:p>
        </w:tc>
      </w:tr>
      <w:tr w:rsidR="00D635BB" w:rsidRPr="00E111DD" w14:paraId="1D5989A7" w14:textId="77777777" w:rsidTr="003D10B2">
        <w:trPr>
          <w:trHeight w:val="1100"/>
          <w:jc w:val="center"/>
        </w:trPr>
        <w:tc>
          <w:tcPr>
            <w:tcW w:w="8928" w:type="dxa"/>
          </w:tcPr>
          <w:p w14:paraId="47D8B571" w14:textId="77777777" w:rsidR="00D635BB" w:rsidRDefault="00D635BB" w:rsidP="003D10B2">
            <w:pPr>
              <w:rPr>
                <w:rFonts w:ascii="Calibri" w:hAnsi="Calibri" w:cs="Calibri"/>
                <w:bCs/>
                <w:szCs w:val="24"/>
              </w:rPr>
            </w:pPr>
          </w:p>
          <w:p w14:paraId="5FB598A6" w14:textId="77777777" w:rsidR="00D635BB" w:rsidRDefault="00D635BB" w:rsidP="003D10B2">
            <w:pPr>
              <w:rPr>
                <w:rFonts w:ascii="Calibri" w:hAnsi="Calibri" w:cs="Calibri"/>
                <w:bCs/>
                <w:szCs w:val="24"/>
              </w:rPr>
            </w:pPr>
          </w:p>
          <w:p w14:paraId="54AE0806" w14:textId="77777777" w:rsidR="00D635BB" w:rsidRDefault="00D635BB" w:rsidP="003D10B2">
            <w:pPr>
              <w:rPr>
                <w:rFonts w:ascii="Calibri" w:hAnsi="Calibri" w:cs="Calibri"/>
                <w:bCs/>
                <w:szCs w:val="24"/>
              </w:rPr>
            </w:pPr>
          </w:p>
          <w:p w14:paraId="3376A15A" w14:textId="77777777" w:rsidR="00D635BB" w:rsidRDefault="00D635BB" w:rsidP="003D10B2">
            <w:pPr>
              <w:rPr>
                <w:rFonts w:ascii="Calibri" w:hAnsi="Calibri" w:cs="Calibri"/>
                <w:bCs/>
                <w:szCs w:val="24"/>
              </w:rPr>
            </w:pPr>
          </w:p>
          <w:p w14:paraId="6918C4FF" w14:textId="77777777" w:rsidR="00D635BB" w:rsidRDefault="00D635BB" w:rsidP="003D10B2">
            <w:pPr>
              <w:rPr>
                <w:rFonts w:ascii="Calibri" w:hAnsi="Calibri" w:cs="Calibri"/>
                <w:bCs/>
                <w:szCs w:val="24"/>
              </w:rPr>
            </w:pPr>
          </w:p>
          <w:p w14:paraId="764A5987" w14:textId="77777777" w:rsidR="00D635BB" w:rsidRPr="00F93E0F" w:rsidRDefault="00D635BB" w:rsidP="003D10B2">
            <w:pPr>
              <w:rPr>
                <w:rFonts w:ascii="Calibri" w:hAnsi="Calibri" w:cs="Calibri"/>
                <w:bCs/>
                <w:szCs w:val="24"/>
              </w:rPr>
            </w:pPr>
          </w:p>
        </w:tc>
      </w:tr>
      <w:tr w:rsidR="00D635BB" w:rsidRPr="00E111DD" w14:paraId="7274CAD4" w14:textId="77777777" w:rsidTr="003D10B2">
        <w:trPr>
          <w:trHeight w:val="235"/>
          <w:jc w:val="center"/>
        </w:trPr>
        <w:tc>
          <w:tcPr>
            <w:tcW w:w="8928" w:type="dxa"/>
            <w:shd w:val="clear" w:color="auto" w:fill="0070C0"/>
          </w:tcPr>
          <w:p w14:paraId="0F029E04" w14:textId="77777777" w:rsidR="00D635BB" w:rsidRPr="00676282" w:rsidRDefault="00D635BB" w:rsidP="003D10B2">
            <w:pPr>
              <w:rPr>
                <w:rFonts w:ascii="Calibri" w:hAnsi="Calibri" w:cs="Calibri"/>
                <w:bCs/>
                <w:color w:val="FFFFFF"/>
                <w:szCs w:val="24"/>
              </w:rPr>
            </w:pPr>
            <w:r w:rsidRPr="00676282">
              <w:rPr>
                <w:rFonts w:ascii="Calibri" w:hAnsi="Calibri" w:cs="Calibri"/>
                <w:bCs/>
                <w:color w:val="FFFFFF"/>
                <w:szCs w:val="24"/>
              </w:rPr>
              <w:t>Action taken by</w:t>
            </w:r>
            <w:r>
              <w:rPr>
                <w:rFonts w:ascii="Calibri" w:hAnsi="Calibri" w:cs="Calibri"/>
                <w:bCs/>
                <w:color w:val="FFFFFF"/>
                <w:szCs w:val="24"/>
              </w:rPr>
              <w:t xml:space="preserve"> (management team)</w:t>
            </w:r>
            <w:r w:rsidRPr="00676282">
              <w:rPr>
                <w:rFonts w:ascii="Calibri" w:hAnsi="Calibri" w:cs="Calibri"/>
                <w:bCs/>
                <w:color w:val="FFFFFF"/>
                <w:szCs w:val="24"/>
              </w:rPr>
              <w:t>:</w:t>
            </w:r>
          </w:p>
        </w:tc>
      </w:tr>
      <w:tr w:rsidR="00D635BB" w:rsidRPr="00E111DD" w14:paraId="7C837ACC" w14:textId="77777777" w:rsidTr="003D10B2">
        <w:trPr>
          <w:trHeight w:val="657"/>
          <w:jc w:val="center"/>
        </w:trPr>
        <w:tc>
          <w:tcPr>
            <w:tcW w:w="8928" w:type="dxa"/>
          </w:tcPr>
          <w:p w14:paraId="05961CE2" w14:textId="77777777" w:rsidR="00D635BB" w:rsidRPr="00F93E0F" w:rsidRDefault="00D635BB" w:rsidP="003D10B2">
            <w:pPr>
              <w:rPr>
                <w:rFonts w:ascii="Calibri" w:hAnsi="Calibri" w:cs="Calibri"/>
                <w:bCs/>
                <w:sz w:val="20"/>
                <w:szCs w:val="20"/>
              </w:rPr>
            </w:pPr>
          </w:p>
          <w:p w14:paraId="6ADEB2EF" w14:textId="77777777" w:rsidR="00D635BB" w:rsidRPr="00F93E0F" w:rsidRDefault="00D635BB" w:rsidP="003D10B2">
            <w:pPr>
              <w:rPr>
                <w:rFonts w:ascii="Calibri" w:hAnsi="Calibri" w:cs="Calibri"/>
                <w:bCs/>
                <w:sz w:val="20"/>
                <w:szCs w:val="20"/>
              </w:rPr>
            </w:pPr>
          </w:p>
        </w:tc>
      </w:tr>
      <w:tr w:rsidR="00D635BB" w:rsidRPr="00E111DD" w14:paraId="4D4A12C6" w14:textId="77777777" w:rsidTr="003D10B2">
        <w:trPr>
          <w:jc w:val="center"/>
        </w:trPr>
        <w:tc>
          <w:tcPr>
            <w:tcW w:w="8928" w:type="dxa"/>
            <w:shd w:val="clear" w:color="auto" w:fill="0070C0"/>
          </w:tcPr>
          <w:p w14:paraId="5B0AED9A" w14:textId="77777777" w:rsidR="00D635BB" w:rsidRPr="00676282" w:rsidRDefault="00D635BB" w:rsidP="003D10B2">
            <w:pPr>
              <w:rPr>
                <w:rFonts w:ascii="Calibri" w:hAnsi="Calibri" w:cs="Calibri"/>
                <w:bCs/>
                <w:color w:val="FFFFFF"/>
                <w:sz w:val="20"/>
                <w:szCs w:val="20"/>
              </w:rPr>
            </w:pPr>
            <w:r w:rsidRPr="00676282">
              <w:rPr>
                <w:rFonts w:ascii="Calibri" w:hAnsi="Calibri" w:cs="Calibri"/>
                <w:bCs/>
                <w:color w:val="FFFFFF"/>
                <w:szCs w:val="24"/>
              </w:rPr>
              <w:t>Follow up check undertaken</w:t>
            </w:r>
            <w:r>
              <w:rPr>
                <w:rFonts w:ascii="Calibri" w:hAnsi="Calibri" w:cs="Calibri"/>
                <w:bCs/>
                <w:color w:val="FFFFFF"/>
                <w:szCs w:val="24"/>
              </w:rPr>
              <w:t xml:space="preserve"> (management team)</w:t>
            </w:r>
            <w:r w:rsidRPr="00676282">
              <w:rPr>
                <w:rFonts w:ascii="Calibri" w:hAnsi="Calibri" w:cs="Calibri"/>
                <w:bCs/>
                <w:color w:val="FFFFFF"/>
                <w:szCs w:val="24"/>
              </w:rPr>
              <w:t>:</w:t>
            </w:r>
          </w:p>
        </w:tc>
      </w:tr>
      <w:tr w:rsidR="00D635BB" w:rsidRPr="00E111DD" w14:paraId="14EF7433" w14:textId="77777777" w:rsidTr="003D10B2">
        <w:trPr>
          <w:trHeight w:val="778"/>
          <w:jc w:val="center"/>
        </w:trPr>
        <w:tc>
          <w:tcPr>
            <w:tcW w:w="8928" w:type="dxa"/>
          </w:tcPr>
          <w:p w14:paraId="2DBF0A00" w14:textId="77777777" w:rsidR="00D635BB" w:rsidRPr="00E111DD" w:rsidRDefault="00D635BB" w:rsidP="003D10B2">
            <w:pPr>
              <w:rPr>
                <w:rFonts w:ascii="Calibri" w:hAnsi="Calibri" w:cs="Calibri"/>
                <w:b/>
                <w:szCs w:val="24"/>
              </w:rPr>
            </w:pPr>
          </w:p>
        </w:tc>
      </w:tr>
    </w:tbl>
    <w:p w14:paraId="414985F8" w14:textId="77777777" w:rsidR="00D635BB" w:rsidRPr="0072451F" w:rsidRDefault="00D635BB" w:rsidP="005D2416">
      <w:pPr>
        <w:pStyle w:val="BodyText"/>
        <w:jc w:val="left"/>
        <w:rPr>
          <w:rFonts w:ascii="Calibri" w:hAnsi="Calibri" w:cs="Calibri"/>
          <w:szCs w:val="24"/>
        </w:rPr>
      </w:pPr>
    </w:p>
    <w:sectPr w:rsidR="00D635BB" w:rsidRPr="0072451F" w:rsidSect="00D62142">
      <w:footerReference w:type="default" r:id="rId7"/>
      <w:headerReference w:type="first" r:id="rId8"/>
      <w:footerReference w:type="first" r:id="rId9"/>
      <w:pgSz w:w="11906" w:h="16838" w:code="9"/>
      <w:pgMar w:top="851" w:right="1797" w:bottom="851"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EEE6A" w14:textId="77777777" w:rsidR="00D62142" w:rsidRDefault="00D62142">
      <w:r>
        <w:separator/>
      </w:r>
    </w:p>
  </w:endnote>
  <w:endnote w:type="continuationSeparator" w:id="0">
    <w:p w14:paraId="37FF710B" w14:textId="77777777" w:rsidR="00D62142" w:rsidRDefault="00D6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625D" w14:textId="77777777" w:rsidR="00F364AF" w:rsidRDefault="00F364AF" w:rsidP="00F364AF">
    <w:pPr>
      <w:pStyle w:val="Footer"/>
      <w:jc w:val="center"/>
      <w:rPr>
        <w:sz w:val="18"/>
        <w:szCs w:val="18"/>
      </w:rPr>
    </w:pPr>
  </w:p>
  <w:p w14:paraId="39EA40A2" w14:textId="77777777" w:rsidR="00F364AF" w:rsidRDefault="00F364AF" w:rsidP="00F364AF">
    <w:pPr>
      <w:pStyle w:val="Footer"/>
      <w:jc w:val="center"/>
    </w:pPr>
    <w:r>
      <w:rPr>
        <w:sz w:val="18"/>
        <w:szCs w:val="18"/>
      </w:rPr>
      <w:t>P</w:t>
    </w:r>
    <w:r w:rsidRPr="00E2748A">
      <w:rPr>
        <w:sz w:val="18"/>
        <w:szCs w:val="18"/>
      </w:rPr>
      <w:t>age</w:t>
    </w:r>
    <w:r>
      <w:t xml:space="preserve"> </w:t>
    </w:r>
    <w:r w:rsidRPr="00E2748A">
      <w:rPr>
        <w:sz w:val="18"/>
        <w:szCs w:val="18"/>
      </w:rPr>
      <w:fldChar w:fldCharType="begin"/>
    </w:r>
    <w:r w:rsidRPr="00E2748A">
      <w:rPr>
        <w:sz w:val="18"/>
        <w:szCs w:val="18"/>
      </w:rPr>
      <w:instrText xml:space="preserve"> PAGE   \* MERGEFORMAT </w:instrText>
    </w:r>
    <w:r w:rsidRPr="00E2748A">
      <w:rPr>
        <w:sz w:val="18"/>
        <w:szCs w:val="18"/>
      </w:rPr>
      <w:fldChar w:fldCharType="separate"/>
    </w:r>
    <w:r>
      <w:rPr>
        <w:sz w:val="18"/>
        <w:szCs w:val="18"/>
      </w:rPr>
      <w:t>2</w:t>
    </w:r>
    <w:r w:rsidRPr="00E2748A">
      <w:rPr>
        <w:noProof/>
        <w:sz w:val="18"/>
        <w:szCs w:val="18"/>
      </w:rPr>
      <w:fldChar w:fldCharType="end"/>
    </w:r>
  </w:p>
  <w:p w14:paraId="6ABE5F31" w14:textId="77777777" w:rsidR="006F244A" w:rsidRPr="00F364AF" w:rsidRDefault="00F364AF" w:rsidP="00C76650">
    <w:pPr>
      <w:pStyle w:val="Footer"/>
      <w:tabs>
        <w:tab w:val="clear" w:pos="4153"/>
        <w:tab w:val="left" w:pos="8306"/>
      </w:tabs>
    </w:pPr>
    <w:r w:rsidRPr="00E2748A">
      <w:rPr>
        <w:sz w:val="18"/>
        <w:szCs w:val="18"/>
      </w:rPr>
      <w:t>Version 1.</w:t>
    </w:r>
    <w:r w:rsidR="00C76650">
      <w:rPr>
        <w:sz w:val="18"/>
        <w:szCs w:val="18"/>
      </w:rPr>
      <w:t>0</w:t>
    </w:r>
    <w:r>
      <w:rPr>
        <w:sz w:val="18"/>
        <w:szCs w:val="18"/>
      </w:rPr>
      <w:t xml:space="preserve">                                                                                                                           </w:t>
    </w:r>
    <w:r w:rsidR="00664A27">
      <w:rPr>
        <w:sz w:val="18"/>
        <w:szCs w:val="18"/>
      </w:rPr>
      <w:t xml:space="preserve">   </w:t>
    </w:r>
    <w:r>
      <w:rPr>
        <w:sz w:val="18"/>
        <w:szCs w:val="18"/>
      </w:rPr>
      <w:t xml:space="preserve">     </w:t>
    </w:r>
    <w:r w:rsidR="00C76650">
      <w:rPr>
        <w:sz w:val="18"/>
        <w:szCs w:val="18"/>
      </w:rPr>
      <w:t>Nov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A2D2" w14:textId="77777777" w:rsidR="00F364AF" w:rsidRDefault="00F364AF" w:rsidP="00F364AF">
    <w:pPr>
      <w:pStyle w:val="NoSpacing"/>
      <w:jc w:val="center"/>
    </w:pPr>
    <w:r>
      <w:t>Church Lane, Boroughbridge, York YO51 9BD</w:t>
    </w:r>
  </w:p>
  <w:p w14:paraId="7FEE3ABC" w14:textId="77777777" w:rsidR="00F364AF" w:rsidRDefault="00F364AF" w:rsidP="00F364AF">
    <w:pPr>
      <w:pStyle w:val="Footer"/>
      <w:jc w:val="center"/>
    </w:pPr>
    <w:r>
      <w:rPr>
        <w:sz w:val="20"/>
        <w:szCs w:val="20"/>
      </w:rPr>
      <w:t xml:space="preserve">T 01423 322309  </w:t>
    </w:r>
    <w:hyperlink r:id="rId1" w:history="1">
      <w:r>
        <w:rPr>
          <w:rStyle w:val="Hyperlink"/>
          <w:sz w:val="20"/>
          <w:szCs w:val="20"/>
        </w:rPr>
        <w:t>churchlanesurgery.com</w:t>
      </w:r>
    </w:hyperlink>
    <w:r>
      <w:rPr>
        <w:sz w:val="20"/>
        <w:szCs w:val="20"/>
      </w:rPr>
      <w:t xml:space="preserve">  VAT no. 876 635379</w:t>
    </w:r>
  </w:p>
  <w:p w14:paraId="71504670" w14:textId="77777777" w:rsidR="00F364AF" w:rsidRDefault="00F36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A9DCF" w14:textId="77777777" w:rsidR="00D62142" w:rsidRDefault="00D62142">
      <w:r>
        <w:separator/>
      </w:r>
    </w:p>
  </w:footnote>
  <w:footnote w:type="continuationSeparator" w:id="0">
    <w:p w14:paraId="524959F7" w14:textId="77777777" w:rsidR="00D62142" w:rsidRDefault="00D62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DF09" w14:textId="680B558E" w:rsidR="00F364AF" w:rsidRDefault="007A09A4">
    <w:pPr>
      <w:pStyle w:val="Header"/>
    </w:pPr>
    <w:r>
      <w:rPr>
        <w:noProof/>
      </w:rPr>
      <w:drawing>
        <wp:anchor distT="0" distB="0" distL="114300" distR="114300" simplePos="0" relativeHeight="251657728" behindDoc="1" locked="0" layoutInCell="1" allowOverlap="1" wp14:anchorId="0CF4F35C" wp14:editId="21BC97E7">
          <wp:simplePos x="0" y="0"/>
          <wp:positionH relativeFrom="column">
            <wp:posOffset>-681990</wp:posOffset>
          </wp:positionH>
          <wp:positionV relativeFrom="paragraph">
            <wp:posOffset>-310515</wp:posOffset>
          </wp:positionV>
          <wp:extent cx="2349500" cy="679450"/>
          <wp:effectExtent l="0" t="0" r="0" b="0"/>
          <wp:wrapTight wrapText="bothSides">
            <wp:wrapPolygon edited="0">
              <wp:start x="0" y="0"/>
              <wp:lineTo x="0" y="21196"/>
              <wp:lineTo x="21366" y="21196"/>
              <wp:lineTo x="21366" y="0"/>
              <wp:lineTo x="0" y="0"/>
            </wp:wrapPolygon>
          </wp:wrapTight>
          <wp:docPr id="1" name="Picture 1" descr="Church Lane Surg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urch Lane Surge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679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4BFABD"/>
    <w:multiLevelType w:val="hybridMultilevel"/>
    <w:tmpl w:val="4132B8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D608D6"/>
    <w:multiLevelType w:val="hybridMultilevel"/>
    <w:tmpl w:val="4D5C2B4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7D2879"/>
    <w:multiLevelType w:val="hybridMultilevel"/>
    <w:tmpl w:val="A7C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74C72"/>
    <w:multiLevelType w:val="multilevel"/>
    <w:tmpl w:val="DF6E444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E954E8"/>
    <w:multiLevelType w:val="hybridMultilevel"/>
    <w:tmpl w:val="25C2D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60039"/>
    <w:multiLevelType w:val="hybridMultilevel"/>
    <w:tmpl w:val="8B64DBE4"/>
    <w:lvl w:ilvl="0" w:tplc="FFFFFFFF">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72EFE"/>
    <w:multiLevelType w:val="hybridMultilevel"/>
    <w:tmpl w:val="23E2FC80"/>
    <w:lvl w:ilvl="0" w:tplc="FFFFFFFF">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460029"/>
    <w:multiLevelType w:val="hybridMultilevel"/>
    <w:tmpl w:val="030E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647F8E"/>
    <w:multiLevelType w:val="multilevel"/>
    <w:tmpl w:val="9A56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9407C"/>
    <w:multiLevelType w:val="hybridMultilevel"/>
    <w:tmpl w:val="2E4A3E5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2A92C4F"/>
    <w:multiLevelType w:val="hybridMultilevel"/>
    <w:tmpl w:val="0D4EB6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6B504F9"/>
    <w:multiLevelType w:val="multilevel"/>
    <w:tmpl w:val="B98E17C0"/>
    <w:lvl w:ilvl="0">
      <w:start w:val="1"/>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2" w15:restartNumberingAfterBreak="0">
    <w:nsid w:val="392F7D58"/>
    <w:multiLevelType w:val="hybridMultilevel"/>
    <w:tmpl w:val="046E4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75C82"/>
    <w:multiLevelType w:val="hybridMultilevel"/>
    <w:tmpl w:val="66C2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194B66"/>
    <w:multiLevelType w:val="hybridMultilevel"/>
    <w:tmpl w:val="B3B6DC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4769E3"/>
    <w:multiLevelType w:val="multilevel"/>
    <w:tmpl w:val="DF6E444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CB01E54"/>
    <w:multiLevelType w:val="hybridMultilevel"/>
    <w:tmpl w:val="80BAC3D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5F7A0542"/>
    <w:multiLevelType w:val="multilevel"/>
    <w:tmpl w:val="DF6E444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5783BD8"/>
    <w:multiLevelType w:val="hybridMultilevel"/>
    <w:tmpl w:val="31A041A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7DD118B2"/>
    <w:multiLevelType w:val="multilevel"/>
    <w:tmpl w:val="DF6E444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898279451">
    <w:abstractNumId w:val="14"/>
  </w:num>
  <w:num w:numId="2" w16cid:durableId="1429617737">
    <w:abstractNumId w:val="10"/>
  </w:num>
  <w:num w:numId="3" w16cid:durableId="170922598">
    <w:abstractNumId w:val="9"/>
  </w:num>
  <w:num w:numId="4" w16cid:durableId="134106682">
    <w:abstractNumId w:val="1"/>
  </w:num>
  <w:num w:numId="5" w16cid:durableId="1371342106">
    <w:abstractNumId w:val="17"/>
  </w:num>
  <w:num w:numId="6" w16cid:durableId="1655406321">
    <w:abstractNumId w:val="15"/>
  </w:num>
  <w:num w:numId="7" w16cid:durableId="1027489184">
    <w:abstractNumId w:val="19"/>
  </w:num>
  <w:num w:numId="8" w16cid:durableId="1403944149">
    <w:abstractNumId w:val="3"/>
  </w:num>
  <w:num w:numId="9" w16cid:durableId="1501845483">
    <w:abstractNumId w:val="12"/>
  </w:num>
  <w:num w:numId="10" w16cid:durableId="260601598">
    <w:abstractNumId w:val="6"/>
  </w:num>
  <w:num w:numId="11" w16cid:durableId="804929257">
    <w:abstractNumId w:val="5"/>
  </w:num>
  <w:num w:numId="12" w16cid:durableId="577598731">
    <w:abstractNumId w:val="7"/>
  </w:num>
  <w:num w:numId="13" w16cid:durableId="95634074">
    <w:abstractNumId w:val="13"/>
  </w:num>
  <w:num w:numId="14" w16cid:durableId="1534921616">
    <w:abstractNumId w:val="11"/>
  </w:num>
  <w:num w:numId="15" w16cid:durableId="1297877004">
    <w:abstractNumId w:val="8"/>
  </w:num>
  <w:num w:numId="16" w16cid:durableId="1846749112">
    <w:abstractNumId w:val="2"/>
  </w:num>
  <w:num w:numId="17" w16cid:durableId="1746027838">
    <w:abstractNumId w:val="0"/>
  </w:num>
  <w:num w:numId="18" w16cid:durableId="631522354">
    <w:abstractNumId w:val="18"/>
  </w:num>
  <w:num w:numId="19" w16cid:durableId="81148770">
    <w:abstractNumId w:val="4"/>
  </w:num>
  <w:num w:numId="20" w16cid:durableId="14300781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2CC"/>
    <w:rsid w:val="00027F01"/>
    <w:rsid w:val="00056978"/>
    <w:rsid w:val="00083518"/>
    <w:rsid w:val="000A6741"/>
    <w:rsid w:val="000B6F41"/>
    <w:rsid w:val="000F3AF2"/>
    <w:rsid w:val="001031EC"/>
    <w:rsid w:val="00110CCB"/>
    <w:rsid w:val="00136BCD"/>
    <w:rsid w:val="0016069A"/>
    <w:rsid w:val="00173573"/>
    <w:rsid w:val="00185ED4"/>
    <w:rsid w:val="001D34F7"/>
    <w:rsid w:val="00216AE2"/>
    <w:rsid w:val="00227F4F"/>
    <w:rsid w:val="00236F1D"/>
    <w:rsid w:val="00244AD8"/>
    <w:rsid w:val="002A2132"/>
    <w:rsid w:val="002B68EA"/>
    <w:rsid w:val="002D4722"/>
    <w:rsid w:val="00306C98"/>
    <w:rsid w:val="00315BB7"/>
    <w:rsid w:val="003264D6"/>
    <w:rsid w:val="0033515D"/>
    <w:rsid w:val="00341D84"/>
    <w:rsid w:val="00345B04"/>
    <w:rsid w:val="003470EB"/>
    <w:rsid w:val="003C10D9"/>
    <w:rsid w:val="003D10B2"/>
    <w:rsid w:val="0040321A"/>
    <w:rsid w:val="0045011D"/>
    <w:rsid w:val="00496B45"/>
    <w:rsid w:val="004C6022"/>
    <w:rsid w:val="004D5DDC"/>
    <w:rsid w:val="004E6887"/>
    <w:rsid w:val="004F1BB9"/>
    <w:rsid w:val="005A4723"/>
    <w:rsid w:val="005C16B0"/>
    <w:rsid w:val="005C2DE8"/>
    <w:rsid w:val="005D2416"/>
    <w:rsid w:val="005D53E7"/>
    <w:rsid w:val="0063646D"/>
    <w:rsid w:val="00664A27"/>
    <w:rsid w:val="00665B5E"/>
    <w:rsid w:val="00675B72"/>
    <w:rsid w:val="00676282"/>
    <w:rsid w:val="006B1DC9"/>
    <w:rsid w:val="006C08C1"/>
    <w:rsid w:val="006F244A"/>
    <w:rsid w:val="0072451F"/>
    <w:rsid w:val="0074761C"/>
    <w:rsid w:val="007612FC"/>
    <w:rsid w:val="007A09A4"/>
    <w:rsid w:val="007F4094"/>
    <w:rsid w:val="0087368B"/>
    <w:rsid w:val="008954FD"/>
    <w:rsid w:val="008B2578"/>
    <w:rsid w:val="009027EF"/>
    <w:rsid w:val="00925B88"/>
    <w:rsid w:val="00953A2B"/>
    <w:rsid w:val="00A01783"/>
    <w:rsid w:val="00A14B46"/>
    <w:rsid w:val="00A205C3"/>
    <w:rsid w:val="00A66961"/>
    <w:rsid w:val="00A96D76"/>
    <w:rsid w:val="00AC7AC6"/>
    <w:rsid w:val="00AE72CC"/>
    <w:rsid w:val="00B102C1"/>
    <w:rsid w:val="00BA29C8"/>
    <w:rsid w:val="00BB53B8"/>
    <w:rsid w:val="00C4390F"/>
    <w:rsid w:val="00C76650"/>
    <w:rsid w:val="00CA3EB5"/>
    <w:rsid w:val="00D254A3"/>
    <w:rsid w:val="00D62142"/>
    <w:rsid w:val="00D635BB"/>
    <w:rsid w:val="00D95379"/>
    <w:rsid w:val="00E111DD"/>
    <w:rsid w:val="00E1274A"/>
    <w:rsid w:val="00E32242"/>
    <w:rsid w:val="00E351D8"/>
    <w:rsid w:val="00E423C5"/>
    <w:rsid w:val="00E4553A"/>
    <w:rsid w:val="00E608F2"/>
    <w:rsid w:val="00EA1AB4"/>
    <w:rsid w:val="00EF4078"/>
    <w:rsid w:val="00F207A0"/>
    <w:rsid w:val="00F364AF"/>
    <w:rsid w:val="00F93E0F"/>
    <w:rsid w:val="00FA5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0AD29"/>
  <w15:chartTrackingRefBased/>
  <w15:docId w15:val="{742B3D37-4A08-4613-BC6D-7F1C2833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19"/>
      <w:lang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both"/>
      <w:outlineLvl w:val="1"/>
    </w:pPr>
    <w:rPr>
      <w:szCs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bCs/>
    </w:rPr>
  </w:style>
  <w:style w:type="paragraph" w:styleId="BodyText2">
    <w:name w:val="Body Text 2"/>
    <w:basedOn w:val="Normal"/>
    <w:pPr>
      <w:jc w:val="both"/>
    </w:pPr>
  </w:style>
  <w:style w:type="paragraph" w:styleId="Title">
    <w:name w:val="Title"/>
    <w:basedOn w:val="Normal"/>
    <w:qFormat/>
    <w:pPr>
      <w:jc w:val="center"/>
    </w:pPr>
    <w:rPr>
      <w:b/>
      <w:bCs/>
      <w:szCs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alloonText">
    <w:name w:val="Balloon Text"/>
    <w:basedOn w:val="Normal"/>
    <w:semiHidden/>
    <w:rsid w:val="00083518"/>
    <w:rPr>
      <w:rFonts w:ascii="Tahoma" w:hAnsi="Tahoma" w:cs="Tahoma"/>
      <w:sz w:val="16"/>
      <w:szCs w:val="16"/>
    </w:rPr>
  </w:style>
  <w:style w:type="character" w:styleId="UnresolvedMention">
    <w:name w:val="Unresolved Mention"/>
    <w:uiPriority w:val="99"/>
    <w:semiHidden/>
    <w:unhideWhenUsed/>
    <w:rsid w:val="006F244A"/>
    <w:rPr>
      <w:color w:val="605E5C"/>
      <w:shd w:val="clear" w:color="auto" w:fill="E1DFDD"/>
    </w:rPr>
  </w:style>
  <w:style w:type="character" w:styleId="FollowedHyperlink">
    <w:name w:val="FollowedHyperlink"/>
    <w:rsid w:val="00EA1AB4"/>
    <w:rPr>
      <w:color w:val="954F72"/>
      <w:u w:val="single"/>
    </w:rPr>
  </w:style>
  <w:style w:type="character" w:customStyle="1" w:styleId="FooterChar">
    <w:name w:val="Footer Char"/>
    <w:link w:val="Footer"/>
    <w:uiPriority w:val="99"/>
    <w:rsid w:val="00F364AF"/>
    <w:rPr>
      <w:rFonts w:ascii="Arial" w:hAnsi="Arial" w:cs="Arial"/>
      <w:sz w:val="24"/>
      <w:szCs w:val="19"/>
      <w:lang w:eastAsia="en-US"/>
    </w:rPr>
  </w:style>
  <w:style w:type="paragraph" w:styleId="NoSpacing">
    <w:name w:val="No Spacing"/>
    <w:uiPriority w:val="1"/>
    <w:qFormat/>
    <w:rsid w:val="00F364AF"/>
    <w:pPr>
      <w:autoSpaceDE w:val="0"/>
      <w:autoSpaceDN w:val="0"/>
      <w:adjustRightInd w:val="0"/>
    </w:pPr>
    <w:rPr>
      <w:rFonts w:ascii="Arial" w:eastAsia="Calibri" w:hAnsi="Arial" w:cs="Arial"/>
      <w:lang w:eastAsia="en-US"/>
    </w:rPr>
  </w:style>
  <w:style w:type="paragraph" w:customStyle="1" w:styleId="Default">
    <w:name w:val="Default"/>
    <w:rsid w:val="00675B7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5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hurchlanesurger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1585</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DRAFT</vt:lpstr>
    </vt:vector>
  </TitlesOfParts>
  <Company>eMBED</Company>
  <LinksUpToDate>false</LinksUpToDate>
  <CharactersWithSpaces>10604</CharactersWithSpaces>
  <SharedDoc>false</SharedDoc>
  <HLinks>
    <vt:vector size="6" baseType="variant">
      <vt:variant>
        <vt:i4>5177351</vt:i4>
      </vt:variant>
      <vt:variant>
        <vt:i4>3</vt:i4>
      </vt:variant>
      <vt:variant>
        <vt:i4>0</vt:i4>
      </vt:variant>
      <vt:variant>
        <vt:i4>5</vt:i4>
      </vt:variant>
      <vt:variant>
        <vt:lpwstr>http://www.churchlanesurgery.com/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Julie Lee-Winser</dc:creator>
  <cp:keywords/>
  <cp:lastModifiedBy>Katy Morson</cp:lastModifiedBy>
  <cp:revision>2</cp:revision>
  <cp:lastPrinted>2019-03-25T13:59:00Z</cp:lastPrinted>
  <dcterms:created xsi:type="dcterms:W3CDTF">2024-02-15T11:23:00Z</dcterms:created>
  <dcterms:modified xsi:type="dcterms:W3CDTF">2024-02-15T11:23:00Z</dcterms:modified>
</cp:coreProperties>
</file>